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957" w:rsidRPr="00376FB3" w:rsidRDefault="003B1957" w:rsidP="00096C1E">
      <w:pPr>
        <w:spacing w:line="240" w:lineRule="auto"/>
        <w:ind w:left="2124" w:firstLine="708"/>
        <w:jc w:val="both"/>
        <w:rPr>
          <w:rFonts w:ascii="Arial Unicode MS" w:eastAsia="Arial Unicode MS" w:hAnsi="Arial Unicode MS" w:cs="Arial Unicode MS"/>
          <w:b/>
          <w:sz w:val="24"/>
          <w:szCs w:val="24"/>
        </w:rPr>
      </w:pPr>
      <w:r w:rsidRPr="00376FB3">
        <w:rPr>
          <w:rFonts w:ascii="Arial Unicode MS" w:eastAsia="Arial Unicode MS" w:hAnsi="Arial Unicode MS" w:cs="Arial Unicode MS"/>
          <w:b/>
          <w:sz w:val="24"/>
          <w:szCs w:val="24"/>
        </w:rPr>
        <w:t>REPUBLIQUE DU NIGER</w:t>
      </w:r>
    </w:p>
    <w:p w:rsidR="003B1957" w:rsidRPr="00376FB3" w:rsidRDefault="003B1957" w:rsidP="00096C1E">
      <w:pPr>
        <w:spacing w:line="240" w:lineRule="auto"/>
        <w:ind w:left="2124" w:firstLine="708"/>
        <w:jc w:val="both"/>
        <w:rPr>
          <w:rFonts w:ascii="Arial Unicode MS" w:eastAsia="Arial Unicode MS" w:hAnsi="Arial Unicode MS" w:cs="Arial Unicode MS"/>
          <w:b/>
          <w:sz w:val="24"/>
          <w:szCs w:val="24"/>
        </w:rPr>
      </w:pPr>
      <w:r w:rsidRPr="00376FB3">
        <w:rPr>
          <w:rFonts w:ascii="Arial Unicode MS" w:eastAsia="Arial Unicode MS" w:hAnsi="Arial Unicode MS" w:cs="Arial Unicode MS"/>
          <w:b/>
          <w:sz w:val="24"/>
          <w:szCs w:val="24"/>
        </w:rPr>
        <w:t>COUR D’APPEL DE NIAMEY</w:t>
      </w:r>
    </w:p>
    <w:p w:rsidR="003B1957" w:rsidRPr="00376FB3" w:rsidRDefault="003B1957" w:rsidP="00EB2A5E">
      <w:pPr>
        <w:spacing w:line="240" w:lineRule="auto"/>
        <w:ind w:left="1416" w:firstLine="708"/>
        <w:jc w:val="both"/>
        <w:rPr>
          <w:rFonts w:ascii="Arial Unicode MS" w:eastAsia="Arial Unicode MS" w:hAnsi="Arial Unicode MS" w:cs="Arial Unicode MS"/>
          <w:b/>
          <w:sz w:val="24"/>
          <w:szCs w:val="24"/>
        </w:rPr>
      </w:pPr>
      <w:r w:rsidRPr="00376FB3">
        <w:rPr>
          <w:rFonts w:ascii="Arial Unicode MS" w:eastAsia="Arial Unicode MS" w:hAnsi="Arial Unicode MS" w:cs="Arial Unicode MS"/>
          <w:b/>
          <w:sz w:val="24"/>
          <w:szCs w:val="24"/>
        </w:rPr>
        <w:t>TRIBUNAL DE COMMERCE DE NIAMEY</w:t>
      </w:r>
    </w:p>
    <w:tbl>
      <w:tblPr>
        <w:tblW w:w="10065" w:type="dxa"/>
        <w:tblInd w:w="-318" w:type="dxa"/>
        <w:tblBorders>
          <w:insideH w:val="single" w:sz="4" w:space="0" w:color="000000"/>
          <w:insideV w:val="single" w:sz="4" w:space="0" w:color="000000"/>
        </w:tblBorders>
        <w:tblLayout w:type="fixed"/>
        <w:tblLook w:val="04A0" w:firstRow="1" w:lastRow="0" w:firstColumn="1" w:lastColumn="0" w:noHBand="0" w:noVBand="1"/>
      </w:tblPr>
      <w:tblGrid>
        <w:gridCol w:w="2836"/>
        <w:gridCol w:w="7229"/>
      </w:tblGrid>
      <w:tr w:rsidR="003B1957" w:rsidRPr="00376FB3" w:rsidTr="00767EFF">
        <w:tc>
          <w:tcPr>
            <w:tcW w:w="2836" w:type="dxa"/>
            <w:tcBorders>
              <w:top w:val="nil"/>
              <w:left w:val="nil"/>
              <w:bottom w:val="nil"/>
              <w:right w:val="single" w:sz="4" w:space="0" w:color="000000"/>
            </w:tcBorders>
          </w:tcPr>
          <w:p w:rsidR="003B1957" w:rsidRPr="00650DAF" w:rsidRDefault="003B1957" w:rsidP="00096C1E">
            <w:pPr>
              <w:spacing w:line="240" w:lineRule="auto"/>
              <w:jc w:val="both"/>
              <w:rPr>
                <w:rFonts w:ascii="Arial Unicode MS" w:eastAsia="Arial Unicode MS" w:hAnsi="Arial Unicode MS" w:cs="Arial Unicode MS"/>
                <w:b/>
                <w:sz w:val="24"/>
                <w:szCs w:val="24"/>
              </w:rPr>
            </w:pPr>
            <w:r w:rsidRPr="00650DAF">
              <w:rPr>
                <w:rFonts w:ascii="Arial Unicode MS" w:eastAsia="Arial Unicode MS" w:hAnsi="Arial Unicode MS" w:cs="Arial Unicode MS"/>
                <w:b/>
                <w:sz w:val="24"/>
                <w:szCs w:val="24"/>
              </w:rPr>
              <w:t>___________________</w:t>
            </w:r>
          </w:p>
          <w:p w:rsidR="00810B95" w:rsidRPr="00650DAF" w:rsidRDefault="003B1957" w:rsidP="00096C1E">
            <w:pPr>
              <w:spacing w:line="240" w:lineRule="auto"/>
              <w:jc w:val="both"/>
              <w:rPr>
                <w:rFonts w:ascii="Arial Unicode MS" w:eastAsia="Arial Unicode MS" w:hAnsi="Arial Unicode MS" w:cs="Arial Unicode MS"/>
                <w:b/>
              </w:rPr>
            </w:pPr>
            <w:r w:rsidRPr="00650DAF">
              <w:rPr>
                <w:rFonts w:ascii="Arial Unicode MS" w:eastAsia="Arial Unicode MS" w:hAnsi="Arial Unicode MS" w:cs="Arial Unicode MS"/>
                <w:b/>
              </w:rPr>
              <w:t>JUGEMENT</w:t>
            </w:r>
          </w:p>
          <w:p w:rsidR="003B1957" w:rsidRPr="00650DAF" w:rsidRDefault="003B1957" w:rsidP="00096C1E">
            <w:pPr>
              <w:spacing w:line="240" w:lineRule="auto"/>
              <w:jc w:val="both"/>
              <w:rPr>
                <w:rFonts w:ascii="Arial Unicode MS" w:eastAsia="Arial Unicode MS" w:hAnsi="Arial Unicode MS" w:cs="Arial Unicode MS"/>
                <w:b/>
                <w:sz w:val="24"/>
                <w:szCs w:val="24"/>
              </w:rPr>
            </w:pPr>
            <w:r w:rsidRPr="00650DAF">
              <w:rPr>
                <w:rFonts w:ascii="Arial Unicode MS" w:eastAsia="Arial Unicode MS" w:hAnsi="Arial Unicode MS" w:cs="Arial Unicode MS"/>
                <w:b/>
              </w:rPr>
              <w:t>COMMERCIAL</w:t>
            </w:r>
            <w:r w:rsidRPr="00650DAF">
              <w:rPr>
                <w:rFonts w:ascii="Arial Unicode MS" w:eastAsia="Arial Unicode MS" w:hAnsi="Arial Unicode MS" w:cs="Arial Unicode MS"/>
                <w:b/>
                <w:sz w:val="24"/>
                <w:szCs w:val="24"/>
              </w:rPr>
              <w:t xml:space="preserve"> </w:t>
            </w:r>
            <w:r w:rsidRPr="00650DAF">
              <w:rPr>
                <w:rFonts w:ascii="Arial Unicode MS" w:eastAsia="Arial Unicode MS" w:hAnsi="Arial Unicode MS" w:cs="Arial Unicode MS"/>
                <w:b/>
                <w:color w:val="000000"/>
                <w:sz w:val="24"/>
                <w:szCs w:val="24"/>
              </w:rPr>
              <w:t>N°</w:t>
            </w:r>
            <w:r w:rsidR="00810B95" w:rsidRPr="00650DAF">
              <w:rPr>
                <w:rFonts w:ascii="Arial Unicode MS" w:eastAsia="Arial Unicode MS" w:hAnsi="Arial Unicode MS" w:cs="Arial Unicode MS"/>
                <w:b/>
                <w:color w:val="000000"/>
                <w:sz w:val="24"/>
                <w:szCs w:val="24"/>
              </w:rPr>
              <w:t>146</w:t>
            </w:r>
          </w:p>
          <w:p w:rsidR="003B1957" w:rsidRPr="00650DAF" w:rsidRDefault="003B1957" w:rsidP="00096C1E">
            <w:pPr>
              <w:spacing w:line="240" w:lineRule="auto"/>
              <w:jc w:val="both"/>
              <w:rPr>
                <w:rFonts w:ascii="Arial Unicode MS" w:eastAsia="Arial Unicode MS" w:hAnsi="Arial Unicode MS" w:cs="Arial Unicode MS"/>
                <w:b/>
                <w:sz w:val="24"/>
                <w:szCs w:val="24"/>
              </w:rPr>
            </w:pPr>
            <w:r w:rsidRPr="00650DAF">
              <w:rPr>
                <w:rFonts w:ascii="Arial Unicode MS" w:eastAsia="Arial Unicode MS" w:hAnsi="Arial Unicode MS" w:cs="Arial Unicode MS"/>
                <w:b/>
                <w:color w:val="000000"/>
                <w:sz w:val="24"/>
                <w:szCs w:val="24"/>
              </w:rPr>
              <w:t xml:space="preserve">DU </w:t>
            </w:r>
            <w:r w:rsidR="00FF1C45" w:rsidRPr="00650DAF">
              <w:rPr>
                <w:rFonts w:ascii="Arial Unicode MS" w:eastAsia="Arial Unicode MS" w:hAnsi="Arial Unicode MS" w:cs="Arial Unicode MS"/>
                <w:b/>
                <w:color w:val="000000"/>
                <w:sz w:val="24"/>
                <w:szCs w:val="24"/>
              </w:rPr>
              <w:t>11</w:t>
            </w:r>
            <w:r w:rsidR="00810B95" w:rsidRPr="00650DAF">
              <w:rPr>
                <w:rFonts w:ascii="Arial Unicode MS" w:eastAsia="Arial Unicode MS" w:hAnsi="Arial Unicode MS" w:cs="Arial Unicode MS"/>
                <w:b/>
                <w:color w:val="000000"/>
                <w:sz w:val="24"/>
                <w:szCs w:val="24"/>
              </w:rPr>
              <w:t>/12</w:t>
            </w:r>
            <w:r w:rsidRPr="00650DAF">
              <w:rPr>
                <w:rFonts w:ascii="Arial Unicode MS" w:eastAsia="Arial Unicode MS" w:hAnsi="Arial Unicode MS" w:cs="Arial Unicode MS"/>
                <w:b/>
                <w:color w:val="000000"/>
                <w:sz w:val="24"/>
                <w:szCs w:val="24"/>
              </w:rPr>
              <w:t>/2017</w:t>
            </w:r>
          </w:p>
          <w:p w:rsidR="003B1957" w:rsidRPr="00650DAF" w:rsidRDefault="003B1957" w:rsidP="00096C1E">
            <w:pPr>
              <w:spacing w:line="240" w:lineRule="auto"/>
              <w:jc w:val="both"/>
              <w:rPr>
                <w:rFonts w:ascii="Arial Unicode MS" w:eastAsia="Arial Unicode MS" w:hAnsi="Arial Unicode MS" w:cs="Arial Unicode MS"/>
                <w:b/>
                <w:sz w:val="20"/>
                <w:szCs w:val="20"/>
              </w:rPr>
            </w:pPr>
            <w:r w:rsidRPr="00650DAF">
              <w:rPr>
                <w:rFonts w:ascii="Arial Unicode MS" w:eastAsia="Arial Unicode MS" w:hAnsi="Arial Unicode MS" w:cs="Arial Unicode MS"/>
                <w:b/>
                <w:sz w:val="20"/>
                <w:szCs w:val="20"/>
              </w:rPr>
              <w:t>CONTRADICTOIRE</w:t>
            </w:r>
          </w:p>
          <w:p w:rsidR="00937568" w:rsidRPr="00650DAF" w:rsidRDefault="003B1957" w:rsidP="00096C1E">
            <w:pPr>
              <w:spacing w:line="240" w:lineRule="auto"/>
              <w:jc w:val="both"/>
              <w:rPr>
                <w:rFonts w:ascii="Arial Unicode MS" w:eastAsia="Arial Unicode MS" w:hAnsi="Arial Unicode MS" w:cs="Arial Unicode MS"/>
                <w:b/>
                <w:sz w:val="24"/>
                <w:szCs w:val="24"/>
                <w:u w:val="single"/>
              </w:rPr>
            </w:pPr>
            <w:r w:rsidRPr="00650DAF">
              <w:rPr>
                <w:rFonts w:ascii="Arial Unicode MS" w:eastAsia="Arial Unicode MS" w:hAnsi="Arial Unicode MS" w:cs="Arial Unicode MS"/>
                <w:b/>
                <w:sz w:val="24"/>
                <w:szCs w:val="24"/>
                <w:u w:val="single"/>
              </w:rPr>
              <w:t>AFFAIRE</w:t>
            </w:r>
            <w:r w:rsidRPr="00650DAF">
              <w:rPr>
                <w:rFonts w:ascii="Arial Unicode MS" w:eastAsia="Arial Unicode MS" w:hAnsi="Arial Unicode MS" w:cs="Arial Unicode MS"/>
                <w:b/>
                <w:sz w:val="24"/>
                <w:szCs w:val="24"/>
              </w:rPr>
              <w:t> :</w:t>
            </w:r>
          </w:p>
          <w:p w:rsidR="003B1957" w:rsidRPr="00650DAF" w:rsidRDefault="00937568" w:rsidP="00096C1E">
            <w:pPr>
              <w:spacing w:line="240" w:lineRule="auto"/>
              <w:jc w:val="both"/>
              <w:rPr>
                <w:rFonts w:ascii="Arial Unicode MS" w:eastAsia="Arial Unicode MS" w:hAnsi="Arial Unicode MS" w:cs="Arial Unicode MS"/>
                <w:b/>
                <w:sz w:val="24"/>
                <w:szCs w:val="24"/>
                <w:u w:val="single"/>
              </w:rPr>
            </w:pPr>
            <w:r w:rsidRPr="00650DAF">
              <w:rPr>
                <w:rFonts w:ascii="Arial Unicode MS" w:eastAsia="Arial Unicode MS" w:hAnsi="Arial Unicode MS" w:cs="Arial Unicode MS"/>
                <w:b/>
                <w:bCs/>
                <w:kern w:val="32"/>
                <w:sz w:val="24"/>
                <w:szCs w:val="24"/>
              </w:rPr>
              <w:t>ELHADJI SALOU DAOUDA</w:t>
            </w:r>
          </w:p>
          <w:p w:rsidR="003B1957" w:rsidRPr="00650DAF" w:rsidRDefault="003B1957" w:rsidP="00096C1E">
            <w:pPr>
              <w:spacing w:line="240" w:lineRule="auto"/>
              <w:jc w:val="both"/>
              <w:rPr>
                <w:rFonts w:ascii="Arial Unicode MS" w:eastAsia="Arial Unicode MS" w:hAnsi="Arial Unicode MS" w:cs="Arial Unicode MS"/>
                <w:b/>
                <w:sz w:val="24"/>
                <w:szCs w:val="24"/>
              </w:rPr>
            </w:pPr>
            <w:r w:rsidRPr="00650DAF">
              <w:rPr>
                <w:rFonts w:ascii="Arial Unicode MS" w:eastAsia="Arial Unicode MS" w:hAnsi="Arial Unicode MS" w:cs="Arial Unicode MS"/>
                <w:b/>
                <w:sz w:val="24"/>
                <w:szCs w:val="24"/>
              </w:rPr>
              <w:t xml:space="preserve">             C/      </w:t>
            </w:r>
          </w:p>
          <w:p w:rsidR="003B1957" w:rsidRPr="00650DAF" w:rsidRDefault="00E47FB6" w:rsidP="00096C1E">
            <w:pPr>
              <w:jc w:val="both"/>
              <w:rPr>
                <w:rFonts w:ascii="Arial Unicode MS" w:eastAsia="Arial Unicode MS" w:hAnsi="Arial Unicode MS" w:cs="Arial Unicode MS"/>
                <w:b/>
                <w:sz w:val="24"/>
                <w:szCs w:val="24"/>
              </w:rPr>
            </w:pPr>
            <w:r w:rsidRPr="00650DAF">
              <w:rPr>
                <w:rFonts w:ascii="Arial Unicode MS" w:eastAsia="Arial Unicode MS" w:hAnsi="Arial Unicode MS" w:cs="Arial Unicode MS"/>
                <w:b/>
                <w:sz w:val="24"/>
                <w:szCs w:val="24"/>
              </w:rPr>
              <w:t>HASSANE SANDA</w:t>
            </w:r>
          </w:p>
        </w:tc>
        <w:tc>
          <w:tcPr>
            <w:tcW w:w="7229" w:type="dxa"/>
            <w:tcBorders>
              <w:top w:val="nil"/>
              <w:left w:val="single" w:sz="4" w:space="0" w:color="000000"/>
              <w:bottom w:val="nil"/>
              <w:right w:val="nil"/>
            </w:tcBorders>
          </w:tcPr>
          <w:p w:rsidR="003B1957" w:rsidRPr="00376FB3" w:rsidRDefault="003B1957" w:rsidP="00096C1E">
            <w:pPr>
              <w:spacing w:line="240" w:lineRule="auto"/>
              <w:jc w:val="both"/>
              <w:rPr>
                <w:rFonts w:ascii="Arial Unicode MS" w:eastAsia="Arial Unicode MS" w:hAnsi="Arial Unicode MS" w:cs="Arial Unicode MS"/>
                <w:b/>
                <w:sz w:val="24"/>
                <w:szCs w:val="24"/>
                <w:u w:val="single"/>
              </w:rPr>
            </w:pPr>
            <w:r w:rsidRPr="00376FB3">
              <w:rPr>
                <w:rFonts w:ascii="Arial Unicode MS" w:eastAsia="Arial Unicode MS" w:hAnsi="Arial Unicode MS" w:cs="Arial Unicode MS"/>
                <w:b/>
                <w:sz w:val="24"/>
                <w:szCs w:val="24"/>
                <w:u w:val="single"/>
              </w:rPr>
              <w:t xml:space="preserve">AUDIENCE PUBLIQUE ORDINAIRE DU </w:t>
            </w:r>
            <w:r w:rsidR="00FF1C45" w:rsidRPr="00376FB3">
              <w:rPr>
                <w:rFonts w:ascii="Arial Unicode MS" w:eastAsia="Arial Unicode MS" w:hAnsi="Arial Unicode MS" w:cs="Arial Unicode MS"/>
                <w:b/>
                <w:sz w:val="24"/>
                <w:szCs w:val="24"/>
                <w:u w:val="single"/>
              </w:rPr>
              <w:t>11</w:t>
            </w:r>
            <w:r w:rsidR="00ED2352">
              <w:rPr>
                <w:rFonts w:ascii="Arial Unicode MS" w:eastAsia="Arial Unicode MS" w:hAnsi="Arial Unicode MS" w:cs="Arial Unicode MS"/>
                <w:b/>
                <w:sz w:val="24"/>
                <w:szCs w:val="24"/>
                <w:u w:val="single"/>
              </w:rPr>
              <w:t xml:space="preserve"> DECEMBRE</w:t>
            </w:r>
            <w:r w:rsidRPr="00376FB3">
              <w:rPr>
                <w:rFonts w:ascii="Arial Unicode MS" w:eastAsia="Arial Unicode MS" w:hAnsi="Arial Unicode MS" w:cs="Arial Unicode MS"/>
                <w:b/>
                <w:sz w:val="24"/>
                <w:szCs w:val="24"/>
                <w:u w:val="single"/>
              </w:rPr>
              <w:t xml:space="preserve"> 2017</w:t>
            </w:r>
          </w:p>
          <w:p w:rsidR="003B1957" w:rsidRPr="00376FB3" w:rsidRDefault="003B1957" w:rsidP="00096C1E">
            <w:pPr>
              <w:spacing w:line="240" w:lineRule="auto"/>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 xml:space="preserve">                Le Tribunal de Commerce de Niamey en son audience publique ordinaire du </w:t>
            </w:r>
            <w:r w:rsidR="00FF1C45" w:rsidRPr="00376FB3">
              <w:rPr>
                <w:rFonts w:ascii="Arial Unicode MS" w:eastAsia="Arial Unicode MS" w:hAnsi="Arial Unicode MS" w:cs="Arial Unicode MS"/>
                <w:sz w:val="24"/>
                <w:szCs w:val="24"/>
              </w:rPr>
              <w:t>onze</w:t>
            </w:r>
            <w:r w:rsidR="00096C1E" w:rsidRPr="00376FB3">
              <w:rPr>
                <w:rFonts w:ascii="Arial Unicode MS" w:eastAsia="Arial Unicode MS" w:hAnsi="Arial Unicode MS" w:cs="Arial Unicode MS"/>
                <w:sz w:val="24"/>
                <w:szCs w:val="24"/>
              </w:rPr>
              <w:t xml:space="preserve"> </w:t>
            </w:r>
            <w:r w:rsidR="00810B95" w:rsidRPr="00376FB3">
              <w:rPr>
                <w:rFonts w:ascii="Arial Unicode MS" w:eastAsia="Arial Unicode MS" w:hAnsi="Arial Unicode MS" w:cs="Arial Unicode MS"/>
                <w:sz w:val="24"/>
                <w:szCs w:val="24"/>
              </w:rPr>
              <w:t>décembre</w:t>
            </w:r>
            <w:r w:rsidRPr="00376FB3">
              <w:rPr>
                <w:rFonts w:ascii="Arial Unicode MS" w:eastAsia="Arial Unicode MS" w:hAnsi="Arial Unicode MS" w:cs="Arial Unicode MS"/>
                <w:sz w:val="24"/>
                <w:szCs w:val="24"/>
              </w:rPr>
              <w:t xml:space="preserve"> deux mil dix-sept, statuant en matière commerciale tenue par Madame </w:t>
            </w:r>
            <w:r w:rsidRPr="00376FB3">
              <w:rPr>
                <w:rFonts w:ascii="Arial Unicode MS" w:eastAsia="Arial Unicode MS" w:hAnsi="Arial Unicode MS" w:cs="Arial Unicode MS"/>
                <w:b/>
                <w:sz w:val="24"/>
                <w:szCs w:val="24"/>
              </w:rPr>
              <w:t>DOUGBE FATOUMATA DADY</w:t>
            </w:r>
            <w:r w:rsidRPr="00376FB3">
              <w:rPr>
                <w:rFonts w:ascii="Arial Unicode MS" w:eastAsia="Arial Unicode MS" w:hAnsi="Arial Unicode MS" w:cs="Arial Unicode MS"/>
                <w:sz w:val="24"/>
                <w:szCs w:val="24"/>
              </w:rPr>
              <w:t>, Présidente de la 5</w:t>
            </w:r>
            <w:r w:rsidRPr="00376FB3">
              <w:rPr>
                <w:rFonts w:ascii="Arial Unicode MS" w:eastAsia="Arial Unicode MS" w:hAnsi="Arial Unicode MS" w:cs="Arial Unicode MS"/>
                <w:sz w:val="24"/>
                <w:szCs w:val="24"/>
                <w:vertAlign w:val="superscript"/>
              </w:rPr>
              <w:t>ème</w:t>
            </w:r>
            <w:r w:rsidRPr="00376FB3">
              <w:rPr>
                <w:rFonts w:ascii="Arial Unicode MS" w:eastAsia="Arial Unicode MS" w:hAnsi="Arial Unicode MS" w:cs="Arial Unicode MS"/>
                <w:sz w:val="24"/>
                <w:szCs w:val="24"/>
              </w:rPr>
              <w:t xml:space="preserve"> chambre; </w:t>
            </w:r>
            <w:r w:rsidRPr="00376FB3">
              <w:rPr>
                <w:rFonts w:ascii="Arial Unicode MS" w:eastAsia="Arial Unicode MS" w:hAnsi="Arial Unicode MS" w:cs="Arial Unicode MS"/>
                <w:b/>
                <w:sz w:val="24"/>
                <w:szCs w:val="24"/>
                <w:u w:val="single"/>
              </w:rPr>
              <w:t>Président</w:t>
            </w:r>
            <w:r w:rsidRPr="00376FB3">
              <w:rPr>
                <w:rFonts w:ascii="Arial Unicode MS" w:eastAsia="Arial Unicode MS" w:hAnsi="Arial Unicode MS" w:cs="Arial Unicode MS"/>
                <w:sz w:val="24"/>
                <w:szCs w:val="24"/>
              </w:rPr>
              <w:t xml:space="preserve">, en présence de Messieurs </w:t>
            </w:r>
            <w:r w:rsidR="00A20231">
              <w:rPr>
                <w:rFonts w:ascii="Arial Unicode MS" w:eastAsia="Arial Unicode MS" w:hAnsi="Arial Unicode MS" w:cs="Arial Unicode MS"/>
                <w:b/>
                <w:sz w:val="24"/>
                <w:szCs w:val="24"/>
              </w:rPr>
              <w:t xml:space="preserve">IBBA HAMED IBRAHIM </w:t>
            </w:r>
            <w:r w:rsidR="000C64F9">
              <w:rPr>
                <w:rFonts w:ascii="Arial Unicode MS" w:eastAsia="Arial Unicode MS" w:hAnsi="Arial Unicode MS" w:cs="Arial Unicode MS"/>
                <w:b/>
                <w:sz w:val="24"/>
                <w:szCs w:val="24"/>
              </w:rPr>
              <w:t>et</w:t>
            </w:r>
            <w:r w:rsidR="00E235D2">
              <w:rPr>
                <w:rFonts w:ascii="Arial Unicode MS" w:eastAsia="Arial Unicode MS" w:hAnsi="Arial Unicode MS" w:cs="Arial Unicode MS"/>
                <w:sz w:val="24"/>
                <w:szCs w:val="24"/>
              </w:rPr>
              <w:t xml:space="preserve"> </w:t>
            </w:r>
            <w:r w:rsidR="00E235D2">
              <w:rPr>
                <w:rFonts w:ascii="Arial Unicode MS" w:eastAsia="Arial Unicode MS" w:hAnsi="Arial Unicode MS" w:cs="Arial Unicode MS"/>
                <w:b/>
                <w:sz w:val="24"/>
                <w:szCs w:val="24"/>
              </w:rPr>
              <w:t>BOUBACAR OUSMANE</w:t>
            </w:r>
            <w:r w:rsidR="0079467C" w:rsidRPr="00376FB3">
              <w:rPr>
                <w:rFonts w:ascii="Arial Unicode MS" w:eastAsia="Arial Unicode MS" w:hAnsi="Arial Unicode MS" w:cs="Arial Unicode MS"/>
                <w:b/>
                <w:sz w:val="24"/>
                <w:szCs w:val="24"/>
              </w:rPr>
              <w:t>,</w:t>
            </w:r>
            <w:r w:rsidRPr="00376FB3">
              <w:rPr>
                <w:rFonts w:ascii="Arial Unicode MS" w:eastAsia="Arial Unicode MS" w:hAnsi="Arial Unicode MS" w:cs="Arial Unicode MS"/>
                <w:b/>
                <w:sz w:val="24"/>
                <w:szCs w:val="24"/>
              </w:rPr>
              <w:t xml:space="preserve"> </w:t>
            </w:r>
            <w:r w:rsidRPr="00376FB3">
              <w:rPr>
                <w:rFonts w:ascii="Arial Unicode MS" w:eastAsia="Arial Unicode MS" w:hAnsi="Arial Unicode MS" w:cs="Arial Unicode MS"/>
                <w:sz w:val="24"/>
                <w:szCs w:val="24"/>
              </w:rPr>
              <w:t xml:space="preserve">tous deux juges consulaires avec voix délibératives ; avec l’assistance de </w:t>
            </w:r>
            <w:r w:rsidR="00C66BCE">
              <w:rPr>
                <w:rFonts w:ascii="Arial Unicode MS" w:eastAsia="Arial Unicode MS" w:hAnsi="Arial Unicode MS" w:cs="Arial Unicode MS"/>
                <w:sz w:val="24"/>
                <w:szCs w:val="24"/>
              </w:rPr>
              <w:t>Ma</w:t>
            </w:r>
            <w:r w:rsidR="00C66BCE" w:rsidRPr="00376FB3">
              <w:rPr>
                <w:rFonts w:ascii="Arial Unicode MS" w:eastAsia="Arial Unicode MS" w:hAnsi="Arial Unicode MS" w:cs="Arial Unicode MS"/>
                <w:sz w:val="24"/>
                <w:szCs w:val="24"/>
              </w:rPr>
              <w:t>ître</w:t>
            </w:r>
            <w:r w:rsidRPr="00376FB3">
              <w:rPr>
                <w:rFonts w:ascii="Arial Unicode MS" w:eastAsia="Arial Unicode MS" w:hAnsi="Arial Unicode MS" w:cs="Arial Unicode MS"/>
                <w:sz w:val="24"/>
                <w:szCs w:val="24"/>
              </w:rPr>
              <w:t xml:space="preserve"> </w:t>
            </w:r>
            <w:r w:rsidRPr="00376FB3">
              <w:rPr>
                <w:rFonts w:ascii="Arial Unicode MS" w:eastAsia="Arial Unicode MS" w:hAnsi="Arial Unicode MS" w:cs="Arial Unicode MS"/>
                <w:b/>
                <w:sz w:val="24"/>
                <w:szCs w:val="24"/>
              </w:rPr>
              <w:t>AMADOU SARATOU ABDOU</w:t>
            </w:r>
            <w:r w:rsidRPr="00376FB3">
              <w:rPr>
                <w:rFonts w:ascii="Arial Unicode MS" w:eastAsia="Arial Unicode MS" w:hAnsi="Arial Unicode MS" w:cs="Arial Unicode MS"/>
                <w:sz w:val="24"/>
                <w:szCs w:val="24"/>
              </w:rPr>
              <w:t xml:space="preserve">, </w:t>
            </w:r>
            <w:r w:rsidRPr="00376FB3">
              <w:rPr>
                <w:rFonts w:ascii="Arial Unicode MS" w:eastAsia="Arial Unicode MS" w:hAnsi="Arial Unicode MS" w:cs="Arial Unicode MS"/>
                <w:b/>
                <w:sz w:val="24"/>
                <w:szCs w:val="24"/>
                <w:u w:val="single"/>
              </w:rPr>
              <w:t>Greffière</w:t>
            </w:r>
            <w:r w:rsidRPr="00376FB3">
              <w:rPr>
                <w:rFonts w:ascii="Arial Unicode MS" w:eastAsia="Arial Unicode MS" w:hAnsi="Arial Unicode MS" w:cs="Arial Unicode MS"/>
                <w:b/>
                <w:sz w:val="24"/>
                <w:szCs w:val="24"/>
              </w:rPr>
              <w:t xml:space="preserve">, </w:t>
            </w:r>
            <w:r w:rsidRPr="00376FB3">
              <w:rPr>
                <w:rFonts w:ascii="Arial Unicode MS" w:eastAsia="Arial Unicode MS" w:hAnsi="Arial Unicode MS" w:cs="Arial Unicode MS"/>
                <w:sz w:val="24"/>
                <w:szCs w:val="24"/>
              </w:rPr>
              <w:t>a rendu le jugement dont la teneur suit :</w:t>
            </w:r>
          </w:p>
          <w:p w:rsidR="003B1957" w:rsidRPr="00376FB3" w:rsidRDefault="003B1957" w:rsidP="00096C1E">
            <w:pPr>
              <w:spacing w:line="240" w:lineRule="auto"/>
              <w:jc w:val="both"/>
              <w:rPr>
                <w:rFonts w:ascii="Arial Unicode MS" w:eastAsia="Arial Unicode MS" w:hAnsi="Arial Unicode MS" w:cs="Arial Unicode MS"/>
                <w:b/>
                <w:sz w:val="24"/>
                <w:szCs w:val="24"/>
              </w:rPr>
            </w:pPr>
            <w:r w:rsidRPr="00376FB3">
              <w:rPr>
                <w:rFonts w:ascii="Arial Unicode MS" w:eastAsia="Arial Unicode MS" w:hAnsi="Arial Unicode MS" w:cs="Arial Unicode MS"/>
                <w:b/>
                <w:sz w:val="24"/>
                <w:szCs w:val="24"/>
              </w:rPr>
              <w:t xml:space="preserve">  ENTRE</w:t>
            </w:r>
          </w:p>
          <w:p w:rsidR="00E5167D" w:rsidRPr="00376FB3" w:rsidRDefault="006A3EB4" w:rsidP="003D49AD">
            <w:pPr>
              <w:keepNext/>
              <w:spacing w:after="0" w:line="276" w:lineRule="auto"/>
              <w:ind w:right="-709"/>
              <w:jc w:val="both"/>
              <w:rPr>
                <w:rFonts w:ascii="Arial Unicode MS" w:eastAsia="Arial Unicode MS" w:hAnsi="Arial Unicode MS" w:cs="Arial Unicode MS"/>
                <w:bCs/>
                <w:kern w:val="32"/>
                <w:sz w:val="24"/>
                <w:szCs w:val="24"/>
              </w:rPr>
            </w:pPr>
            <w:r w:rsidRPr="00376FB3">
              <w:rPr>
                <w:rFonts w:ascii="Arial Unicode MS" w:eastAsia="Arial Unicode MS" w:hAnsi="Arial Unicode MS" w:cs="Arial Unicode MS"/>
                <w:b/>
                <w:bCs/>
                <w:kern w:val="32"/>
                <w:sz w:val="24"/>
                <w:szCs w:val="24"/>
              </w:rPr>
              <w:t>ELHADJI SALOU DAOUDA</w:t>
            </w:r>
            <w:r w:rsidRPr="00376FB3">
              <w:rPr>
                <w:rFonts w:ascii="Arial Unicode MS" w:eastAsia="Arial Unicode MS" w:hAnsi="Arial Unicode MS" w:cs="Arial Unicode MS"/>
                <w:bCs/>
                <w:kern w:val="32"/>
                <w:sz w:val="24"/>
                <w:szCs w:val="24"/>
              </w:rPr>
              <w:t>,</w:t>
            </w:r>
            <w:r w:rsidR="00E5167D" w:rsidRPr="00376FB3">
              <w:rPr>
                <w:rFonts w:ascii="Arial Unicode MS" w:eastAsia="Arial Unicode MS" w:hAnsi="Arial Unicode MS" w:cs="Arial Unicode MS"/>
                <w:bCs/>
                <w:kern w:val="32"/>
                <w:sz w:val="24"/>
                <w:szCs w:val="24"/>
              </w:rPr>
              <w:t xml:space="preserve"> né vers 1951 à </w:t>
            </w:r>
            <w:proofErr w:type="spellStart"/>
            <w:r w:rsidR="00E5167D" w:rsidRPr="00376FB3">
              <w:rPr>
                <w:rFonts w:ascii="Arial Unicode MS" w:eastAsia="Arial Unicode MS" w:hAnsi="Arial Unicode MS" w:cs="Arial Unicode MS"/>
                <w:bCs/>
                <w:kern w:val="32"/>
                <w:sz w:val="24"/>
                <w:szCs w:val="24"/>
              </w:rPr>
              <w:t>Firakoira</w:t>
            </w:r>
            <w:proofErr w:type="spellEnd"/>
            <w:r w:rsidR="00E5167D" w:rsidRPr="00376FB3">
              <w:rPr>
                <w:rFonts w:ascii="Arial Unicode MS" w:eastAsia="Arial Unicode MS" w:hAnsi="Arial Unicode MS" w:cs="Arial Unicode MS"/>
                <w:bCs/>
                <w:kern w:val="32"/>
                <w:sz w:val="24"/>
                <w:szCs w:val="24"/>
              </w:rPr>
              <w:t>/</w:t>
            </w:r>
          </w:p>
          <w:p w:rsidR="00E5167D" w:rsidRPr="00376FB3" w:rsidRDefault="00E5167D" w:rsidP="003D49AD">
            <w:pPr>
              <w:keepNext/>
              <w:spacing w:after="0" w:line="276" w:lineRule="auto"/>
              <w:ind w:right="-709"/>
              <w:jc w:val="both"/>
              <w:rPr>
                <w:rFonts w:ascii="Arial Unicode MS" w:eastAsia="Arial Unicode MS" w:hAnsi="Arial Unicode MS" w:cs="Arial Unicode MS"/>
                <w:bCs/>
                <w:kern w:val="32"/>
                <w:sz w:val="24"/>
                <w:szCs w:val="24"/>
              </w:rPr>
            </w:pPr>
            <w:proofErr w:type="spellStart"/>
            <w:r w:rsidRPr="00376FB3">
              <w:rPr>
                <w:rFonts w:ascii="Arial Unicode MS" w:eastAsia="Arial Unicode MS" w:hAnsi="Arial Unicode MS" w:cs="Arial Unicode MS"/>
                <w:bCs/>
                <w:kern w:val="32"/>
                <w:sz w:val="24"/>
                <w:szCs w:val="24"/>
              </w:rPr>
              <w:t>Kokorou</w:t>
            </w:r>
            <w:proofErr w:type="spellEnd"/>
            <w:r w:rsidRPr="00376FB3">
              <w:rPr>
                <w:rFonts w:ascii="Arial Unicode MS" w:eastAsia="Arial Unicode MS" w:hAnsi="Arial Unicode MS" w:cs="Arial Unicode MS"/>
                <w:bCs/>
                <w:kern w:val="32"/>
                <w:sz w:val="24"/>
                <w:szCs w:val="24"/>
              </w:rPr>
              <w:t xml:space="preserve">, </w:t>
            </w:r>
            <w:r w:rsidR="001A1B8D" w:rsidRPr="00376FB3">
              <w:rPr>
                <w:rFonts w:ascii="Arial Unicode MS" w:eastAsia="Arial Unicode MS" w:hAnsi="Arial Unicode MS" w:cs="Arial Unicode MS"/>
                <w:bCs/>
                <w:kern w:val="32"/>
                <w:sz w:val="24"/>
                <w:szCs w:val="24"/>
              </w:rPr>
              <w:t>commerçant</w:t>
            </w:r>
            <w:r w:rsidRPr="00376FB3">
              <w:rPr>
                <w:rFonts w:ascii="Arial Unicode MS" w:eastAsia="Arial Unicode MS" w:hAnsi="Arial Unicode MS" w:cs="Arial Unicode MS"/>
                <w:bCs/>
                <w:kern w:val="32"/>
                <w:sz w:val="24"/>
                <w:szCs w:val="24"/>
              </w:rPr>
              <w:t xml:space="preserve"> et agent immobilier</w:t>
            </w:r>
            <w:r w:rsidR="001A1B8D" w:rsidRPr="00376FB3">
              <w:rPr>
                <w:rFonts w:ascii="Arial Unicode MS" w:eastAsia="Arial Unicode MS" w:hAnsi="Arial Unicode MS" w:cs="Arial Unicode MS"/>
                <w:bCs/>
                <w:kern w:val="32"/>
                <w:sz w:val="24"/>
                <w:szCs w:val="24"/>
              </w:rPr>
              <w:t xml:space="preserve">, </w:t>
            </w:r>
            <w:r w:rsidR="006A3EB4" w:rsidRPr="00376FB3">
              <w:rPr>
                <w:rFonts w:ascii="Arial Unicode MS" w:eastAsia="Arial Unicode MS" w:hAnsi="Arial Unicode MS" w:cs="Arial Unicode MS"/>
                <w:bCs/>
                <w:kern w:val="32"/>
                <w:sz w:val="24"/>
                <w:szCs w:val="24"/>
              </w:rPr>
              <w:t xml:space="preserve">demeurant à </w:t>
            </w:r>
            <w:r w:rsidRPr="00376FB3">
              <w:rPr>
                <w:rFonts w:ascii="Arial Unicode MS" w:eastAsia="Arial Unicode MS" w:hAnsi="Arial Unicode MS" w:cs="Arial Unicode MS"/>
                <w:bCs/>
                <w:kern w:val="32"/>
                <w:sz w:val="24"/>
                <w:szCs w:val="24"/>
              </w:rPr>
              <w:t xml:space="preserve">Niamey, </w:t>
            </w:r>
          </w:p>
          <w:p w:rsidR="003B1957" w:rsidRPr="00376FB3" w:rsidRDefault="00E5167D" w:rsidP="003D49AD">
            <w:pPr>
              <w:keepNext/>
              <w:spacing w:after="0" w:line="276" w:lineRule="auto"/>
              <w:ind w:right="-709"/>
              <w:jc w:val="both"/>
              <w:rPr>
                <w:rFonts w:ascii="Arial Unicode MS" w:eastAsia="Arial Unicode MS" w:hAnsi="Arial Unicode MS" w:cs="Arial Unicode MS"/>
                <w:b/>
                <w:sz w:val="24"/>
                <w:szCs w:val="24"/>
              </w:rPr>
            </w:pPr>
            <w:r w:rsidRPr="00376FB3">
              <w:rPr>
                <w:rFonts w:ascii="Arial Unicode MS" w:eastAsia="Arial Unicode MS" w:hAnsi="Arial Unicode MS" w:cs="Arial Unicode MS"/>
                <w:bCs/>
                <w:kern w:val="32"/>
                <w:sz w:val="24"/>
                <w:szCs w:val="24"/>
              </w:rPr>
              <w:t>Téléphone </w:t>
            </w:r>
            <w:r w:rsidR="00055CB9" w:rsidRPr="00376FB3">
              <w:rPr>
                <w:rFonts w:ascii="Arial Unicode MS" w:eastAsia="Arial Unicode MS" w:hAnsi="Arial Unicode MS" w:cs="Arial Unicode MS"/>
                <w:bCs/>
                <w:kern w:val="32"/>
                <w:sz w:val="24"/>
                <w:szCs w:val="24"/>
              </w:rPr>
              <w:t>: 96963572</w:t>
            </w:r>
            <w:r w:rsidRPr="00376FB3">
              <w:rPr>
                <w:rFonts w:ascii="Arial Unicode MS" w:eastAsia="Arial Unicode MS" w:hAnsi="Arial Unicode MS" w:cs="Arial Unicode MS"/>
                <w:bCs/>
                <w:kern w:val="32"/>
                <w:sz w:val="24"/>
                <w:szCs w:val="24"/>
              </w:rPr>
              <w:t>, a</w:t>
            </w:r>
            <w:r w:rsidR="006A3EB4" w:rsidRPr="00376FB3">
              <w:rPr>
                <w:rFonts w:ascii="Arial Unicode MS" w:eastAsia="Arial Unicode MS" w:hAnsi="Arial Unicode MS" w:cs="Arial Unicode MS"/>
                <w:bCs/>
                <w:kern w:val="32"/>
                <w:sz w:val="24"/>
                <w:szCs w:val="24"/>
              </w:rPr>
              <w:t>ssisté de Maitre Patrick Mazet, Avocat à la cour, BP</w:t>
            </w:r>
            <w:r w:rsidR="006A3EB4" w:rsidRPr="00376FB3">
              <w:rPr>
                <w:rFonts w:ascii="Arial Unicode MS" w:eastAsia="Arial Unicode MS" w:hAnsi="Arial Unicode MS" w:cs="Arial Unicode MS"/>
                <w:b/>
                <w:sz w:val="24"/>
                <w:szCs w:val="24"/>
              </w:rPr>
              <w:t xml:space="preserve"> : </w:t>
            </w:r>
            <w:r w:rsidR="006A3EB4" w:rsidRPr="00376FB3">
              <w:rPr>
                <w:rFonts w:ascii="Arial Unicode MS" w:eastAsia="Arial Unicode MS" w:hAnsi="Arial Unicode MS" w:cs="Arial Unicode MS"/>
                <w:sz w:val="24"/>
                <w:szCs w:val="24"/>
              </w:rPr>
              <w:t>20 Niamey</w:t>
            </w:r>
            <w:r w:rsidR="00353A90" w:rsidRPr="00376FB3">
              <w:rPr>
                <w:rFonts w:ascii="Arial Unicode MS" w:eastAsia="Arial Unicode MS" w:hAnsi="Arial Unicode MS" w:cs="Arial Unicode MS"/>
                <w:sz w:val="24"/>
                <w:szCs w:val="24"/>
              </w:rPr>
              <w:t> ;</w:t>
            </w:r>
          </w:p>
          <w:p w:rsidR="003B1957" w:rsidRPr="00376FB3" w:rsidRDefault="004E0B49" w:rsidP="00096C1E">
            <w:pPr>
              <w:keepNext/>
              <w:spacing w:after="0" w:line="276" w:lineRule="auto"/>
              <w:ind w:right="-709"/>
              <w:jc w:val="both"/>
              <w:rPr>
                <w:rFonts w:ascii="Arial Unicode MS" w:eastAsia="Arial Unicode MS" w:hAnsi="Arial Unicode MS" w:cs="Arial Unicode MS"/>
                <w:bCs/>
                <w:kern w:val="32"/>
                <w:sz w:val="24"/>
                <w:szCs w:val="24"/>
              </w:rPr>
            </w:pPr>
            <w:r w:rsidRPr="004E0B49">
              <w:rPr>
                <w:rFonts w:ascii="Arial Unicode MS" w:eastAsia="Arial Unicode MS" w:hAnsi="Arial Unicode MS" w:cs="Arial Unicode MS"/>
                <w:b/>
                <w:sz w:val="24"/>
                <w:szCs w:val="24"/>
              </w:rPr>
              <w:t xml:space="preserve">                                                                    </w:t>
            </w:r>
            <w:r w:rsidR="003B1957" w:rsidRPr="00376FB3">
              <w:rPr>
                <w:rFonts w:ascii="Arial Unicode MS" w:eastAsia="Arial Unicode MS" w:hAnsi="Arial Unicode MS" w:cs="Arial Unicode MS"/>
                <w:b/>
                <w:sz w:val="24"/>
                <w:szCs w:val="24"/>
                <w:u w:val="single"/>
              </w:rPr>
              <w:t>DEMANDE</w:t>
            </w:r>
            <w:r w:rsidR="00810B95" w:rsidRPr="00376FB3">
              <w:rPr>
                <w:rFonts w:ascii="Arial Unicode MS" w:eastAsia="Arial Unicode MS" w:hAnsi="Arial Unicode MS" w:cs="Arial Unicode MS"/>
                <w:b/>
                <w:sz w:val="24"/>
                <w:szCs w:val="24"/>
                <w:u w:val="single"/>
              </w:rPr>
              <w:t xml:space="preserve">UR </w:t>
            </w:r>
          </w:p>
          <w:p w:rsidR="003B1957" w:rsidRPr="00376FB3" w:rsidRDefault="004E0B49" w:rsidP="00096C1E">
            <w:pPr>
              <w:spacing w:line="240" w:lineRule="auto"/>
              <w:jc w:val="both"/>
              <w:rPr>
                <w:rFonts w:ascii="Arial Unicode MS" w:eastAsia="Arial Unicode MS" w:hAnsi="Arial Unicode MS" w:cs="Arial Unicode MS"/>
                <w:sz w:val="24"/>
                <w:szCs w:val="24"/>
              </w:rPr>
            </w:pPr>
            <w:r w:rsidRPr="004E0B49">
              <w:rPr>
                <w:rFonts w:ascii="Arial Unicode MS" w:eastAsia="Arial Unicode MS" w:hAnsi="Arial Unicode MS" w:cs="Arial Unicode MS"/>
                <w:b/>
                <w:sz w:val="24"/>
                <w:szCs w:val="24"/>
              </w:rPr>
              <w:t xml:space="preserve">                                                            </w:t>
            </w:r>
            <w:r w:rsidR="003B1957" w:rsidRPr="00376FB3">
              <w:rPr>
                <w:rFonts w:ascii="Arial Unicode MS" w:eastAsia="Arial Unicode MS" w:hAnsi="Arial Unicode MS" w:cs="Arial Unicode MS"/>
                <w:b/>
                <w:sz w:val="24"/>
                <w:szCs w:val="24"/>
                <w:u w:val="single"/>
              </w:rPr>
              <w:t xml:space="preserve">D’UNE PART                                                                                                                                              </w:t>
            </w:r>
          </w:p>
          <w:p w:rsidR="003B1957" w:rsidRDefault="003B1957" w:rsidP="00096C1E">
            <w:pPr>
              <w:spacing w:line="240" w:lineRule="auto"/>
              <w:jc w:val="both"/>
              <w:rPr>
                <w:rFonts w:ascii="Arial Unicode MS" w:eastAsia="Arial Unicode MS" w:hAnsi="Arial Unicode MS" w:cs="Arial Unicode MS"/>
                <w:b/>
                <w:sz w:val="24"/>
                <w:szCs w:val="24"/>
              </w:rPr>
            </w:pPr>
            <w:r w:rsidRPr="00376FB3">
              <w:rPr>
                <w:rFonts w:ascii="Arial Unicode MS" w:eastAsia="Arial Unicode MS" w:hAnsi="Arial Unicode MS" w:cs="Arial Unicode MS"/>
                <w:b/>
                <w:sz w:val="24"/>
                <w:szCs w:val="24"/>
              </w:rPr>
              <w:t xml:space="preserve">   ET</w:t>
            </w:r>
          </w:p>
          <w:p w:rsidR="003B1957" w:rsidRPr="00376FB3" w:rsidRDefault="001B250A" w:rsidP="00096C1E">
            <w:pPr>
              <w:spacing w:line="240" w:lineRule="auto"/>
              <w:jc w:val="both"/>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HASSANE SANDA,</w:t>
            </w:r>
            <w:r w:rsidR="0010141E">
              <w:rPr>
                <w:rFonts w:ascii="Arial Unicode MS" w:eastAsia="Arial Unicode MS" w:hAnsi="Arial Unicode MS" w:cs="Arial Unicode MS"/>
                <w:b/>
                <w:sz w:val="24"/>
                <w:szCs w:val="24"/>
              </w:rPr>
              <w:t xml:space="preserve"> </w:t>
            </w:r>
            <w:r w:rsidR="0010141E" w:rsidRPr="00F53EC9">
              <w:rPr>
                <w:rFonts w:ascii="Arial Unicode MS" w:eastAsia="Arial Unicode MS" w:hAnsi="Arial Unicode MS" w:cs="Arial Unicode MS"/>
                <w:sz w:val="24"/>
                <w:szCs w:val="24"/>
              </w:rPr>
              <w:t xml:space="preserve">né vers 1953 à </w:t>
            </w:r>
            <w:proofErr w:type="spellStart"/>
            <w:r w:rsidR="0010141E" w:rsidRPr="00F53EC9">
              <w:rPr>
                <w:rFonts w:ascii="Arial Unicode MS" w:eastAsia="Arial Unicode MS" w:hAnsi="Arial Unicode MS" w:cs="Arial Unicode MS"/>
                <w:sz w:val="24"/>
                <w:szCs w:val="24"/>
              </w:rPr>
              <w:t>Liboré</w:t>
            </w:r>
            <w:proofErr w:type="spellEnd"/>
            <w:r w:rsidR="0010141E" w:rsidRPr="00F53EC9">
              <w:rPr>
                <w:rFonts w:ascii="Arial Unicode MS" w:eastAsia="Arial Unicode MS" w:hAnsi="Arial Unicode MS" w:cs="Arial Unicode MS"/>
                <w:sz w:val="24"/>
                <w:szCs w:val="24"/>
              </w:rPr>
              <w:t>/Kollo</w:t>
            </w:r>
            <w:r w:rsidR="00F53EC9" w:rsidRPr="00F53EC9">
              <w:rPr>
                <w:rFonts w:ascii="Arial Unicode MS" w:eastAsia="Arial Unicode MS" w:hAnsi="Arial Unicode MS" w:cs="Arial Unicode MS"/>
                <w:sz w:val="24"/>
                <w:szCs w:val="24"/>
              </w:rPr>
              <w:t>,</w:t>
            </w:r>
            <w:r w:rsidR="00F53EC9">
              <w:rPr>
                <w:rFonts w:ascii="Arial Unicode MS" w:eastAsia="Arial Unicode MS" w:hAnsi="Arial Unicode MS" w:cs="Arial Unicode MS"/>
                <w:sz w:val="24"/>
                <w:szCs w:val="24"/>
              </w:rPr>
              <w:t xml:space="preserve"> Directeur des ressources humaines et du patrimoine au Grand-</w:t>
            </w:r>
            <w:r w:rsidR="00ED407A">
              <w:rPr>
                <w:rFonts w:ascii="Arial Unicode MS" w:eastAsia="Arial Unicode MS" w:hAnsi="Arial Unicode MS" w:cs="Arial Unicode MS"/>
                <w:sz w:val="24"/>
                <w:szCs w:val="24"/>
              </w:rPr>
              <w:t>Hôtel</w:t>
            </w:r>
            <w:r w:rsidR="00431C69">
              <w:rPr>
                <w:rFonts w:ascii="Arial Unicode MS" w:eastAsia="Arial Unicode MS" w:hAnsi="Arial Unicode MS" w:cs="Arial Unicode MS"/>
                <w:sz w:val="24"/>
                <w:szCs w:val="24"/>
              </w:rPr>
              <w:t xml:space="preserve"> de N</w:t>
            </w:r>
            <w:r w:rsidR="00ED407A">
              <w:rPr>
                <w:rFonts w:ascii="Arial Unicode MS" w:eastAsia="Arial Unicode MS" w:hAnsi="Arial Unicode MS" w:cs="Arial Unicode MS"/>
                <w:sz w:val="24"/>
                <w:szCs w:val="24"/>
              </w:rPr>
              <w:t>iamey, demeurant à Niamey 4eme Arrondissement C</w:t>
            </w:r>
            <w:r w:rsidR="00431C69">
              <w:rPr>
                <w:rFonts w:ascii="Arial Unicode MS" w:eastAsia="Arial Unicode MS" w:hAnsi="Arial Unicode MS" w:cs="Arial Unicode MS"/>
                <w:sz w:val="24"/>
                <w:szCs w:val="24"/>
              </w:rPr>
              <w:t>ommunal</w:t>
            </w:r>
            <w:r w:rsidR="002A1515">
              <w:rPr>
                <w:rFonts w:ascii="Arial Unicode MS" w:eastAsia="Arial Unicode MS" w:hAnsi="Arial Unicode MS" w:cs="Arial Unicode MS"/>
                <w:sz w:val="24"/>
                <w:szCs w:val="24"/>
              </w:rPr>
              <w:t xml:space="preserve">, quartier </w:t>
            </w:r>
            <w:r w:rsidR="00F31D30">
              <w:rPr>
                <w:rFonts w:ascii="Arial Unicode MS" w:eastAsia="Arial Unicode MS" w:hAnsi="Arial Unicode MS" w:cs="Arial Unicode MS"/>
                <w:sz w:val="24"/>
                <w:szCs w:val="24"/>
              </w:rPr>
              <w:t>Aéroport</w:t>
            </w:r>
            <w:r w:rsidR="002A1515">
              <w:rPr>
                <w:rFonts w:ascii="Arial Unicode MS" w:eastAsia="Arial Unicode MS" w:hAnsi="Arial Unicode MS" w:cs="Arial Unicode MS"/>
                <w:sz w:val="24"/>
                <w:szCs w:val="24"/>
              </w:rPr>
              <w:t>, Tel : 96.97.98.01, BP :</w:t>
            </w:r>
            <w:r w:rsidR="00ED407A">
              <w:rPr>
                <w:rFonts w:ascii="Arial Unicode MS" w:eastAsia="Arial Unicode MS" w:hAnsi="Arial Unicode MS" w:cs="Arial Unicode MS"/>
                <w:sz w:val="24"/>
                <w:szCs w:val="24"/>
              </w:rPr>
              <w:t xml:space="preserve"> 471 Niamey-Niger ;</w:t>
            </w:r>
            <w:r>
              <w:rPr>
                <w:rFonts w:ascii="Arial Unicode MS" w:eastAsia="Arial Unicode MS" w:hAnsi="Arial Unicode MS" w:cs="Arial Unicode MS"/>
                <w:b/>
                <w:sz w:val="24"/>
                <w:szCs w:val="24"/>
              </w:rPr>
              <w:t xml:space="preserve"> </w:t>
            </w:r>
          </w:p>
          <w:p w:rsidR="003B1957" w:rsidRPr="00376FB3" w:rsidRDefault="00C633AE" w:rsidP="00096C1E">
            <w:pPr>
              <w:spacing w:line="240" w:lineRule="auto"/>
              <w:jc w:val="both"/>
              <w:rPr>
                <w:rFonts w:ascii="Arial Unicode MS" w:eastAsia="Arial Unicode MS" w:hAnsi="Arial Unicode MS" w:cs="Arial Unicode MS"/>
                <w:b/>
                <w:sz w:val="24"/>
                <w:szCs w:val="24"/>
                <w:u w:val="single"/>
              </w:rPr>
            </w:pPr>
            <w:r w:rsidRPr="00C633AE">
              <w:rPr>
                <w:rFonts w:ascii="Arial Unicode MS" w:eastAsia="Arial Unicode MS" w:hAnsi="Arial Unicode MS" w:cs="Arial Unicode MS"/>
                <w:b/>
                <w:sz w:val="24"/>
                <w:szCs w:val="24"/>
              </w:rPr>
              <w:t xml:space="preserve">                                                                     </w:t>
            </w:r>
            <w:r w:rsidR="003B1957" w:rsidRPr="00376FB3">
              <w:rPr>
                <w:rFonts w:ascii="Arial Unicode MS" w:eastAsia="Arial Unicode MS" w:hAnsi="Arial Unicode MS" w:cs="Arial Unicode MS"/>
                <w:b/>
                <w:sz w:val="24"/>
                <w:szCs w:val="24"/>
                <w:u w:val="single"/>
              </w:rPr>
              <w:t>DEFENDE</w:t>
            </w:r>
            <w:r w:rsidR="00603952">
              <w:rPr>
                <w:rFonts w:ascii="Arial Unicode MS" w:eastAsia="Arial Unicode MS" w:hAnsi="Arial Unicode MS" w:cs="Arial Unicode MS"/>
                <w:b/>
                <w:sz w:val="24"/>
                <w:szCs w:val="24"/>
                <w:u w:val="single"/>
              </w:rPr>
              <w:t>UR</w:t>
            </w:r>
            <w:r w:rsidR="003B1957" w:rsidRPr="00376FB3">
              <w:rPr>
                <w:rFonts w:ascii="Arial Unicode MS" w:eastAsia="Arial Unicode MS" w:hAnsi="Arial Unicode MS" w:cs="Arial Unicode MS"/>
                <w:b/>
                <w:sz w:val="24"/>
                <w:szCs w:val="24"/>
                <w:u w:val="single"/>
              </w:rPr>
              <w:t xml:space="preserve">  </w:t>
            </w:r>
          </w:p>
          <w:p w:rsidR="003B1957" w:rsidRPr="00376FB3" w:rsidRDefault="00C633AE" w:rsidP="00096C1E">
            <w:pPr>
              <w:spacing w:line="240" w:lineRule="auto"/>
              <w:jc w:val="both"/>
              <w:rPr>
                <w:rFonts w:ascii="Arial Unicode MS" w:eastAsia="Arial Unicode MS" w:hAnsi="Arial Unicode MS" w:cs="Arial Unicode MS"/>
                <w:b/>
                <w:sz w:val="24"/>
                <w:szCs w:val="24"/>
              </w:rPr>
            </w:pPr>
            <w:r w:rsidRPr="00C633AE">
              <w:rPr>
                <w:rFonts w:ascii="Arial Unicode MS" w:eastAsia="Arial Unicode MS" w:hAnsi="Arial Unicode MS" w:cs="Arial Unicode MS"/>
                <w:b/>
                <w:sz w:val="24"/>
                <w:szCs w:val="24"/>
              </w:rPr>
              <w:t xml:space="preserve">                                                             </w:t>
            </w:r>
            <w:r w:rsidR="003B1957" w:rsidRPr="00376FB3">
              <w:rPr>
                <w:rFonts w:ascii="Arial Unicode MS" w:eastAsia="Arial Unicode MS" w:hAnsi="Arial Unicode MS" w:cs="Arial Unicode MS"/>
                <w:b/>
                <w:sz w:val="24"/>
                <w:szCs w:val="24"/>
                <w:u w:val="single"/>
              </w:rPr>
              <w:t>D’AUTRE PART</w:t>
            </w:r>
          </w:p>
        </w:tc>
      </w:tr>
    </w:tbl>
    <w:p w:rsidR="00DB6462" w:rsidRPr="00376FB3" w:rsidRDefault="00DB6462" w:rsidP="00096C1E">
      <w:pPr>
        <w:spacing w:line="276" w:lineRule="auto"/>
        <w:jc w:val="both"/>
        <w:rPr>
          <w:rFonts w:ascii="Arial Unicode MS" w:eastAsia="Arial Unicode MS" w:hAnsi="Arial Unicode MS" w:cs="Arial Unicode MS"/>
          <w:sz w:val="24"/>
          <w:szCs w:val="24"/>
        </w:rPr>
      </w:pPr>
    </w:p>
    <w:p w:rsidR="00DB6462" w:rsidRPr="00376FB3" w:rsidRDefault="00DB6462" w:rsidP="00096C1E">
      <w:pPr>
        <w:spacing w:line="276" w:lineRule="auto"/>
        <w:jc w:val="both"/>
        <w:rPr>
          <w:rFonts w:ascii="Arial Unicode MS" w:eastAsia="Arial Unicode MS" w:hAnsi="Arial Unicode MS" w:cs="Arial Unicode MS"/>
          <w:sz w:val="24"/>
          <w:szCs w:val="24"/>
        </w:rPr>
      </w:pPr>
    </w:p>
    <w:p w:rsidR="0050382C" w:rsidRDefault="00E63789" w:rsidP="0050382C">
      <w:pPr>
        <w:spacing w:line="276" w:lineRule="auto"/>
        <w:jc w:val="both"/>
        <w:rPr>
          <w:rFonts w:ascii="Arial Unicode MS" w:eastAsia="Arial Unicode MS" w:hAnsi="Arial Unicode MS" w:cs="Arial Unicode MS"/>
          <w:sz w:val="24"/>
          <w:szCs w:val="24"/>
          <w:lang w:bidi="en-US"/>
        </w:rPr>
      </w:pPr>
      <w:r w:rsidRPr="00376FB3">
        <w:rPr>
          <w:rFonts w:ascii="Arial Unicode MS" w:eastAsia="Arial Unicode MS" w:hAnsi="Arial Unicode MS" w:cs="Arial Unicode MS"/>
          <w:sz w:val="24"/>
          <w:szCs w:val="24"/>
        </w:rPr>
        <w:lastRenderedPageBreak/>
        <w:t xml:space="preserve">Par </w:t>
      </w:r>
      <w:r w:rsidR="009B70FC">
        <w:rPr>
          <w:rFonts w:ascii="Arial Unicode MS" w:eastAsia="Arial Unicode MS" w:hAnsi="Arial Unicode MS" w:cs="Arial Unicode MS"/>
          <w:sz w:val="24"/>
          <w:szCs w:val="24"/>
        </w:rPr>
        <w:t>acte</w:t>
      </w:r>
      <w:r w:rsidRPr="00376FB3">
        <w:rPr>
          <w:rFonts w:ascii="Arial Unicode MS" w:eastAsia="Arial Unicode MS" w:hAnsi="Arial Unicode MS" w:cs="Arial Unicode MS"/>
          <w:sz w:val="24"/>
          <w:szCs w:val="24"/>
        </w:rPr>
        <w:t xml:space="preserve"> en date d</w:t>
      </w:r>
      <w:r w:rsidR="00D51ADD" w:rsidRPr="00376FB3">
        <w:rPr>
          <w:rFonts w:ascii="Arial Unicode MS" w:eastAsia="Arial Unicode MS" w:hAnsi="Arial Unicode MS" w:cs="Arial Unicode MS"/>
          <w:sz w:val="24"/>
          <w:szCs w:val="24"/>
        </w:rPr>
        <w:t>u 1</w:t>
      </w:r>
      <w:r w:rsidR="009B70FC">
        <w:rPr>
          <w:rFonts w:ascii="Arial Unicode MS" w:eastAsia="Arial Unicode MS" w:hAnsi="Arial Unicode MS" w:cs="Arial Unicode MS"/>
          <w:sz w:val="24"/>
          <w:szCs w:val="24"/>
        </w:rPr>
        <w:t>4 septembre</w:t>
      </w:r>
      <w:r w:rsidR="00D51ADD" w:rsidRPr="00376FB3">
        <w:rPr>
          <w:rFonts w:ascii="Arial Unicode MS" w:eastAsia="Arial Unicode MS" w:hAnsi="Arial Unicode MS" w:cs="Arial Unicode MS"/>
          <w:sz w:val="24"/>
          <w:szCs w:val="24"/>
        </w:rPr>
        <w:t xml:space="preserve"> 2017</w:t>
      </w:r>
      <w:r w:rsidR="009B70FC">
        <w:rPr>
          <w:rFonts w:ascii="Arial Unicode MS" w:eastAsia="Arial Unicode MS" w:hAnsi="Arial Unicode MS" w:cs="Arial Unicode MS"/>
          <w:sz w:val="24"/>
          <w:szCs w:val="24"/>
        </w:rPr>
        <w:t xml:space="preserve"> de maître Ganda </w:t>
      </w:r>
      <w:proofErr w:type="spellStart"/>
      <w:r w:rsidR="009B70FC">
        <w:rPr>
          <w:rFonts w:ascii="Arial Unicode MS" w:eastAsia="Arial Unicode MS" w:hAnsi="Arial Unicode MS" w:cs="Arial Unicode MS"/>
          <w:sz w:val="24"/>
          <w:szCs w:val="24"/>
        </w:rPr>
        <w:t>Gabdakoye</w:t>
      </w:r>
      <w:proofErr w:type="spellEnd"/>
      <w:r w:rsidR="009B70FC">
        <w:rPr>
          <w:rFonts w:ascii="Arial Unicode MS" w:eastAsia="Arial Unicode MS" w:hAnsi="Arial Unicode MS" w:cs="Arial Unicode MS"/>
          <w:sz w:val="24"/>
          <w:szCs w:val="24"/>
        </w:rPr>
        <w:t xml:space="preserve"> Hassane</w:t>
      </w:r>
      <w:r w:rsidRPr="00376FB3">
        <w:rPr>
          <w:rFonts w:ascii="Arial Unicode MS" w:eastAsia="Arial Unicode MS" w:hAnsi="Arial Unicode MS" w:cs="Arial Unicode MS"/>
          <w:sz w:val="24"/>
          <w:szCs w:val="24"/>
        </w:rPr>
        <w:t>,</w:t>
      </w:r>
      <w:r w:rsidR="009B70FC">
        <w:rPr>
          <w:rFonts w:ascii="Arial Unicode MS" w:eastAsia="Arial Unicode MS" w:hAnsi="Arial Unicode MS" w:cs="Arial Unicode MS"/>
          <w:sz w:val="24"/>
          <w:szCs w:val="24"/>
        </w:rPr>
        <w:t xml:space="preserve"> huissier de justice à Niamey,</w:t>
      </w:r>
      <w:r w:rsidRPr="00376FB3">
        <w:rPr>
          <w:rFonts w:ascii="Arial Unicode MS" w:eastAsia="Arial Unicode MS" w:hAnsi="Arial Unicode MS" w:cs="Arial Unicode MS"/>
          <w:sz w:val="24"/>
          <w:szCs w:val="24"/>
        </w:rPr>
        <w:t xml:space="preserve"> Elhadji Salou Daouda</w:t>
      </w:r>
      <w:r w:rsidR="002E7739" w:rsidRPr="00376FB3">
        <w:rPr>
          <w:rFonts w:ascii="Arial Unicode MS" w:eastAsia="Arial Unicode MS" w:hAnsi="Arial Unicode MS" w:cs="Arial Unicode MS"/>
          <w:sz w:val="24"/>
          <w:szCs w:val="24"/>
        </w:rPr>
        <w:t>,</w:t>
      </w:r>
      <w:r w:rsidR="009B70FC">
        <w:rPr>
          <w:rFonts w:ascii="Arial Unicode MS" w:eastAsia="Arial Unicode MS" w:hAnsi="Arial Unicode MS" w:cs="Arial Unicode MS"/>
          <w:sz w:val="24"/>
          <w:szCs w:val="24"/>
        </w:rPr>
        <w:t xml:space="preserve"> né vers 1951 à </w:t>
      </w:r>
      <w:proofErr w:type="spellStart"/>
      <w:r w:rsidR="009B70FC">
        <w:rPr>
          <w:rFonts w:ascii="Arial Unicode MS" w:eastAsia="Arial Unicode MS" w:hAnsi="Arial Unicode MS" w:cs="Arial Unicode MS"/>
          <w:sz w:val="24"/>
          <w:szCs w:val="24"/>
        </w:rPr>
        <w:t>kokorou</w:t>
      </w:r>
      <w:proofErr w:type="spellEnd"/>
      <w:r w:rsidR="009B70FC">
        <w:rPr>
          <w:rFonts w:ascii="Arial Unicode MS" w:eastAsia="Arial Unicode MS" w:hAnsi="Arial Unicode MS" w:cs="Arial Unicode MS"/>
          <w:sz w:val="24"/>
          <w:szCs w:val="24"/>
        </w:rPr>
        <w:t> /</w:t>
      </w:r>
      <w:proofErr w:type="spellStart"/>
      <w:r w:rsidR="009B70FC">
        <w:rPr>
          <w:rFonts w:ascii="Arial Unicode MS" w:eastAsia="Arial Unicode MS" w:hAnsi="Arial Unicode MS" w:cs="Arial Unicode MS"/>
          <w:sz w:val="24"/>
          <w:szCs w:val="24"/>
        </w:rPr>
        <w:t>Tera</w:t>
      </w:r>
      <w:proofErr w:type="spellEnd"/>
      <w:r w:rsidR="009B70FC">
        <w:rPr>
          <w:rFonts w:ascii="Arial Unicode MS" w:eastAsia="Arial Unicode MS" w:hAnsi="Arial Unicode MS" w:cs="Arial Unicode MS"/>
          <w:sz w:val="24"/>
          <w:szCs w:val="24"/>
        </w:rPr>
        <w:t>/</w:t>
      </w:r>
      <w:proofErr w:type="spellStart"/>
      <w:r w:rsidR="009B70FC">
        <w:rPr>
          <w:rFonts w:ascii="Arial Unicode MS" w:eastAsia="Arial Unicode MS" w:hAnsi="Arial Unicode MS" w:cs="Arial Unicode MS"/>
          <w:sz w:val="24"/>
          <w:szCs w:val="24"/>
        </w:rPr>
        <w:t>Tillabery</w:t>
      </w:r>
      <w:proofErr w:type="spellEnd"/>
      <w:r w:rsidR="009B70FC">
        <w:rPr>
          <w:rFonts w:ascii="Arial Unicode MS" w:eastAsia="Arial Unicode MS" w:hAnsi="Arial Unicode MS" w:cs="Arial Unicode MS"/>
          <w:sz w:val="24"/>
          <w:szCs w:val="24"/>
        </w:rPr>
        <w:t>, commerçant ;</w:t>
      </w:r>
      <w:r w:rsidR="002E7739" w:rsidRPr="00376FB3">
        <w:rPr>
          <w:rFonts w:ascii="Arial Unicode MS" w:eastAsia="Arial Unicode MS" w:hAnsi="Arial Unicode MS" w:cs="Arial Unicode MS"/>
          <w:sz w:val="24"/>
          <w:szCs w:val="24"/>
        </w:rPr>
        <w:t xml:space="preserve"> </w:t>
      </w:r>
      <w:r w:rsidRPr="00376FB3">
        <w:rPr>
          <w:rFonts w:ascii="Arial Unicode MS" w:eastAsia="Arial Unicode MS" w:hAnsi="Arial Unicode MS" w:cs="Arial Unicode MS"/>
          <w:sz w:val="24"/>
          <w:szCs w:val="24"/>
        </w:rPr>
        <w:t xml:space="preserve"> assigne </w:t>
      </w:r>
      <w:r w:rsidR="009B70FC">
        <w:rPr>
          <w:rFonts w:ascii="Arial Unicode MS" w:eastAsia="Arial Unicode MS" w:hAnsi="Arial Unicode MS" w:cs="Arial Unicode MS"/>
          <w:sz w:val="24"/>
          <w:szCs w:val="24"/>
        </w:rPr>
        <w:t>Hassane Sanda</w:t>
      </w:r>
      <w:r w:rsidRPr="00376FB3">
        <w:rPr>
          <w:rFonts w:ascii="Arial Unicode MS" w:eastAsia="Arial Unicode MS" w:hAnsi="Arial Unicode MS" w:cs="Arial Unicode MS"/>
          <w:sz w:val="24"/>
          <w:szCs w:val="24"/>
        </w:rPr>
        <w:t xml:space="preserve"> devant le tribunal de commerce de Niamey</w:t>
      </w:r>
      <w:r w:rsidR="005C6A13" w:rsidRPr="00376FB3">
        <w:rPr>
          <w:rFonts w:ascii="Arial Unicode MS" w:eastAsia="Arial Unicode MS" w:hAnsi="Arial Unicode MS" w:cs="Arial Unicode MS"/>
          <w:sz w:val="24"/>
          <w:szCs w:val="24"/>
        </w:rPr>
        <w:t xml:space="preserve">  pour</w:t>
      </w:r>
      <w:r w:rsidRPr="00376FB3">
        <w:rPr>
          <w:rFonts w:ascii="Arial Unicode MS" w:eastAsia="Arial Unicode MS" w:hAnsi="Arial Unicode MS" w:cs="Arial Unicode MS"/>
          <w:sz w:val="24"/>
          <w:szCs w:val="24"/>
        </w:rPr>
        <w:t>  s’entendre :</w:t>
      </w:r>
    </w:p>
    <w:p w:rsidR="00096C1E" w:rsidRPr="0050382C" w:rsidRDefault="0050382C" w:rsidP="0050382C">
      <w:pPr>
        <w:pStyle w:val="Paragraphedeliste"/>
        <w:numPr>
          <w:ilvl w:val="0"/>
          <w:numId w:val="5"/>
        </w:numPr>
        <w:jc w:val="both"/>
        <w:rPr>
          <w:rFonts w:ascii="Arial Unicode MS" w:eastAsia="Arial Unicode MS" w:hAnsi="Arial Unicode MS" w:cs="Arial Unicode MS"/>
          <w:sz w:val="24"/>
          <w:szCs w:val="24"/>
        </w:rPr>
      </w:pPr>
      <w:r w:rsidRPr="0050382C">
        <w:rPr>
          <w:rFonts w:ascii="Arial Unicode MS" w:eastAsia="Arial Unicode MS" w:hAnsi="Arial Unicode MS" w:cs="Arial Unicode MS"/>
          <w:sz w:val="24"/>
          <w:szCs w:val="24"/>
        </w:rPr>
        <w:t xml:space="preserve"> </w:t>
      </w:r>
      <w:r w:rsidR="00096C1E" w:rsidRPr="0050382C">
        <w:rPr>
          <w:rFonts w:ascii="Arial Unicode MS" w:eastAsia="Arial Unicode MS" w:hAnsi="Arial Unicode MS" w:cs="Arial Unicode MS"/>
          <w:sz w:val="24"/>
          <w:szCs w:val="24"/>
        </w:rPr>
        <w:t xml:space="preserve">condamner à </w:t>
      </w:r>
      <w:r w:rsidR="005029A4" w:rsidRPr="0050382C">
        <w:rPr>
          <w:rFonts w:ascii="Arial Unicode MS" w:eastAsia="Arial Unicode MS" w:hAnsi="Arial Unicode MS" w:cs="Arial Unicode MS"/>
          <w:sz w:val="24"/>
          <w:szCs w:val="24"/>
        </w:rPr>
        <w:t xml:space="preserve">lui </w:t>
      </w:r>
      <w:r w:rsidR="00096C1E" w:rsidRPr="0050382C">
        <w:rPr>
          <w:rFonts w:ascii="Arial Unicode MS" w:eastAsia="Arial Unicode MS" w:hAnsi="Arial Unicode MS" w:cs="Arial Unicode MS"/>
          <w:sz w:val="24"/>
          <w:szCs w:val="24"/>
        </w:rPr>
        <w:t xml:space="preserve">payer la somme de 7.997.103F CFA </w:t>
      </w:r>
      <w:r w:rsidR="00C3365E">
        <w:rPr>
          <w:rFonts w:ascii="Arial Unicode MS" w:eastAsia="Arial Unicode MS" w:hAnsi="Arial Unicode MS" w:cs="Arial Unicode MS"/>
          <w:sz w:val="24"/>
          <w:szCs w:val="24"/>
        </w:rPr>
        <w:t>représentant le reliquat du</w:t>
      </w:r>
      <w:r w:rsidR="00096C1E" w:rsidRPr="0050382C">
        <w:rPr>
          <w:rFonts w:ascii="Arial Unicode MS" w:eastAsia="Arial Unicode MS" w:hAnsi="Arial Unicode MS" w:cs="Arial Unicode MS"/>
          <w:sz w:val="24"/>
          <w:szCs w:val="24"/>
        </w:rPr>
        <w:t xml:space="preserve"> p</w:t>
      </w:r>
      <w:r w:rsidR="009C0FAA">
        <w:rPr>
          <w:rFonts w:ascii="Arial Unicode MS" w:eastAsia="Arial Unicode MS" w:hAnsi="Arial Unicode MS" w:cs="Arial Unicode MS"/>
          <w:sz w:val="24"/>
          <w:szCs w:val="24"/>
        </w:rPr>
        <w:t>rix d’acquisition des parcelles ;</w:t>
      </w:r>
    </w:p>
    <w:p w:rsidR="00096C1E" w:rsidRPr="00376FB3" w:rsidRDefault="00096C1E" w:rsidP="00096C1E">
      <w:pPr>
        <w:pStyle w:val="Paragraphedeliste"/>
        <w:numPr>
          <w:ilvl w:val="0"/>
          <w:numId w:val="5"/>
        </w:numPr>
        <w:spacing w:before="0"/>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 xml:space="preserve">également condamner à </w:t>
      </w:r>
      <w:r w:rsidR="005029A4" w:rsidRPr="00376FB3">
        <w:rPr>
          <w:rFonts w:ascii="Arial Unicode MS" w:eastAsia="Arial Unicode MS" w:hAnsi="Arial Unicode MS" w:cs="Arial Unicode MS"/>
          <w:sz w:val="24"/>
          <w:szCs w:val="24"/>
        </w:rPr>
        <w:t xml:space="preserve">lui </w:t>
      </w:r>
      <w:r w:rsidRPr="00376FB3">
        <w:rPr>
          <w:rFonts w:ascii="Arial Unicode MS" w:eastAsia="Arial Unicode MS" w:hAnsi="Arial Unicode MS" w:cs="Arial Unicode MS"/>
          <w:sz w:val="24"/>
          <w:szCs w:val="24"/>
        </w:rPr>
        <w:t>payer la somme de dix millions (10.000.000) F CFA à titre de dommages in</w:t>
      </w:r>
      <w:r w:rsidR="00E80F57">
        <w:rPr>
          <w:rFonts w:ascii="Arial Unicode MS" w:eastAsia="Arial Unicode MS" w:hAnsi="Arial Unicode MS" w:cs="Arial Unicode MS"/>
          <w:sz w:val="24"/>
          <w:szCs w:val="24"/>
        </w:rPr>
        <w:t>térêts pour</w:t>
      </w:r>
      <w:r w:rsidRPr="00376FB3">
        <w:rPr>
          <w:rFonts w:ascii="Arial Unicode MS" w:eastAsia="Arial Unicode MS" w:hAnsi="Arial Unicode MS" w:cs="Arial Unicode MS"/>
          <w:sz w:val="24"/>
          <w:szCs w:val="24"/>
        </w:rPr>
        <w:t xml:space="preserve"> toutes causes de préjudice confondus ;</w:t>
      </w:r>
    </w:p>
    <w:p w:rsidR="00096C1E" w:rsidRPr="00376FB3" w:rsidRDefault="00096C1E" w:rsidP="00096C1E">
      <w:pPr>
        <w:pStyle w:val="Paragraphedeliste"/>
        <w:numPr>
          <w:ilvl w:val="0"/>
          <w:numId w:val="5"/>
        </w:numPr>
        <w:spacing w:before="0"/>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ordonner l’exécution provisoire sur minute avant enregistrement et sans caution ;</w:t>
      </w:r>
    </w:p>
    <w:p w:rsidR="005029A4" w:rsidRPr="00376FB3" w:rsidRDefault="00096C1E" w:rsidP="005029A4">
      <w:pPr>
        <w:pStyle w:val="Paragraphedeliste"/>
        <w:numPr>
          <w:ilvl w:val="0"/>
          <w:numId w:val="5"/>
        </w:numPr>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condamner aux dépens</w:t>
      </w:r>
      <w:r w:rsidR="005029A4" w:rsidRPr="00376FB3">
        <w:rPr>
          <w:rFonts w:ascii="Arial Unicode MS" w:eastAsia="Arial Unicode MS" w:hAnsi="Arial Unicode MS" w:cs="Arial Unicode MS"/>
          <w:sz w:val="24"/>
          <w:szCs w:val="24"/>
        </w:rPr>
        <w:t> ;</w:t>
      </w:r>
    </w:p>
    <w:p w:rsidR="00096C1E" w:rsidRPr="00376FB3" w:rsidRDefault="00E63789" w:rsidP="005029A4">
      <w:pPr>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Il expose</w:t>
      </w:r>
      <w:r w:rsidR="00E22B08">
        <w:rPr>
          <w:rFonts w:ascii="Arial Unicode MS" w:eastAsia="Arial Unicode MS" w:hAnsi="Arial Unicode MS" w:cs="Arial Unicode MS"/>
          <w:sz w:val="24"/>
          <w:szCs w:val="24"/>
        </w:rPr>
        <w:t xml:space="preserve"> par le canal de son conseil Ma</w:t>
      </w:r>
      <w:r w:rsidR="00E22B08" w:rsidRPr="00376FB3">
        <w:rPr>
          <w:rFonts w:ascii="Arial Unicode MS" w:eastAsia="Arial Unicode MS" w:hAnsi="Arial Unicode MS" w:cs="Arial Unicode MS"/>
          <w:sz w:val="24"/>
          <w:szCs w:val="24"/>
        </w:rPr>
        <w:t>ître</w:t>
      </w:r>
      <w:r w:rsidRPr="00376FB3">
        <w:rPr>
          <w:rFonts w:ascii="Arial Unicode MS" w:eastAsia="Arial Unicode MS" w:hAnsi="Arial Unicode MS" w:cs="Arial Unicode MS"/>
          <w:sz w:val="24"/>
          <w:szCs w:val="24"/>
        </w:rPr>
        <w:t xml:space="preserve"> Patrick Mazet</w:t>
      </w:r>
      <w:r w:rsidR="00031798" w:rsidRPr="00376FB3">
        <w:rPr>
          <w:rFonts w:ascii="Arial Unicode MS" w:eastAsia="Arial Unicode MS" w:hAnsi="Arial Unicode MS" w:cs="Arial Unicode MS"/>
          <w:sz w:val="24"/>
          <w:szCs w:val="24"/>
        </w:rPr>
        <w:t>,</w:t>
      </w:r>
      <w:r w:rsidR="00096C1E" w:rsidRPr="00376FB3">
        <w:rPr>
          <w:rFonts w:ascii="Arial Unicode MS" w:eastAsia="Arial Unicode MS" w:hAnsi="Arial Unicode MS" w:cs="Arial Unicode MS"/>
          <w:sz w:val="24"/>
          <w:szCs w:val="24"/>
        </w:rPr>
        <w:t xml:space="preserve"> </w:t>
      </w:r>
      <w:r w:rsidRPr="00376FB3">
        <w:rPr>
          <w:rFonts w:ascii="Arial Unicode MS" w:eastAsia="Arial Unicode MS" w:hAnsi="Arial Unicode MS" w:cs="Arial Unicode MS"/>
          <w:sz w:val="24"/>
          <w:szCs w:val="24"/>
        </w:rPr>
        <w:t xml:space="preserve">qu’il est </w:t>
      </w:r>
      <w:r w:rsidR="00096C1E" w:rsidRPr="00376FB3">
        <w:rPr>
          <w:rFonts w:ascii="Arial Unicode MS" w:eastAsia="Arial Unicode MS" w:hAnsi="Arial Unicode MS" w:cs="Arial Unicode MS"/>
          <w:sz w:val="24"/>
          <w:szCs w:val="24"/>
        </w:rPr>
        <w:t>créancier du Sieur Hassane Sanda,</w:t>
      </w:r>
      <w:r w:rsidR="005029A4" w:rsidRPr="00376FB3">
        <w:rPr>
          <w:rFonts w:ascii="Arial Unicode MS" w:eastAsia="Arial Unicode MS" w:hAnsi="Arial Unicode MS" w:cs="Arial Unicode MS"/>
          <w:sz w:val="24"/>
          <w:szCs w:val="24"/>
        </w:rPr>
        <w:t xml:space="preserve"> G</w:t>
      </w:r>
      <w:r w:rsidR="00096C1E" w:rsidRPr="00376FB3">
        <w:rPr>
          <w:rFonts w:ascii="Arial Unicode MS" w:eastAsia="Arial Unicode MS" w:hAnsi="Arial Unicode MS" w:cs="Arial Unicode MS"/>
          <w:sz w:val="24"/>
          <w:szCs w:val="24"/>
        </w:rPr>
        <w:t>estionnaire au Grand Hôtel de Niamey de la somme de 7.997.103F CFA qui représente le reliquat des parcelles vendues aux agents du Grand Hôtel de Niamey</w:t>
      </w:r>
      <w:r w:rsidR="005029A4" w:rsidRPr="00376FB3">
        <w:rPr>
          <w:rFonts w:ascii="Arial Unicode MS" w:eastAsia="Arial Unicode MS" w:hAnsi="Arial Unicode MS" w:cs="Arial Unicode MS"/>
          <w:sz w:val="24"/>
          <w:szCs w:val="24"/>
        </w:rPr>
        <w:t> ;</w:t>
      </w:r>
    </w:p>
    <w:p w:rsidR="00096C1E" w:rsidRPr="00376FB3" w:rsidRDefault="008C3F00" w:rsidP="00096C1E">
      <w:pPr>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Il  explique que l</w:t>
      </w:r>
      <w:r w:rsidR="00096C1E" w:rsidRPr="00376FB3">
        <w:rPr>
          <w:rFonts w:ascii="Arial Unicode MS" w:eastAsia="Arial Unicode MS" w:hAnsi="Arial Unicode MS" w:cs="Arial Unicode MS"/>
          <w:sz w:val="24"/>
          <w:szCs w:val="24"/>
        </w:rPr>
        <w:t xml:space="preserve">e </w:t>
      </w:r>
      <w:r w:rsidRPr="00376FB3">
        <w:rPr>
          <w:rFonts w:ascii="Arial Unicode MS" w:eastAsia="Arial Unicode MS" w:hAnsi="Arial Unicode MS" w:cs="Arial Unicode MS"/>
          <w:sz w:val="24"/>
          <w:szCs w:val="24"/>
        </w:rPr>
        <w:t>s</w:t>
      </w:r>
      <w:r w:rsidR="00096C1E" w:rsidRPr="00376FB3">
        <w:rPr>
          <w:rFonts w:ascii="Arial Unicode MS" w:eastAsia="Arial Unicode MS" w:hAnsi="Arial Unicode MS" w:cs="Arial Unicode MS"/>
          <w:sz w:val="24"/>
          <w:szCs w:val="24"/>
        </w:rPr>
        <w:t>ieur Hassane Sanda s’était porté garant pour tous les agents du Grand Hôtel de</w:t>
      </w:r>
      <w:r w:rsidRPr="00376FB3">
        <w:rPr>
          <w:rFonts w:ascii="Arial Unicode MS" w:eastAsia="Arial Unicode MS" w:hAnsi="Arial Unicode MS" w:cs="Arial Unicode MS"/>
          <w:sz w:val="24"/>
          <w:szCs w:val="24"/>
        </w:rPr>
        <w:t xml:space="preserve"> Niamey qui voulaient acquérir s</w:t>
      </w:r>
      <w:r w:rsidR="003716EA">
        <w:rPr>
          <w:rFonts w:ascii="Arial Unicode MS" w:eastAsia="Arial Unicode MS" w:hAnsi="Arial Unicode MS" w:cs="Arial Unicode MS"/>
          <w:sz w:val="24"/>
          <w:szCs w:val="24"/>
        </w:rPr>
        <w:t>es parcelles</w:t>
      </w:r>
      <w:r w:rsidRPr="00376FB3">
        <w:rPr>
          <w:rFonts w:ascii="Arial Unicode MS" w:eastAsia="Arial Unicode MS" w:hAnsi="Arial Unicode MS" w:cs="Arial Unicode MS"/>
          <w:sz w:val="24"/>
          <w:szCs w:val="24"/>
        </w:rPr>
        <w:t>;</w:t>
      </w:r>
    </w:p>
    <w:p w:rsidR="00096C1E" w:rsidRPr="00376FB3" w:rsidRDefault="001667F5" w:rsidP="00096C1E">
      <w:pPr>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 xml:space="preserve">Il précise que </w:t>
      </w:r>
      <w:r w:rsidR="007846BE" w:rsidRPr="00376FB3">
        <w:rPr>
          <w:rFonts w:ascii="Arial Unicode MS" w:eastAsia="Arial Unicode MS" w:hAnsi="Arial Unicode MS" w:cs="Arial Unicode MS"/>
          <w:sz w:val="24"/>
          <w:szCs w:val="24"/>
        </w:rPr>
        <w:t>toutefois</w:t>
      </w:r>
      <w:r w:rsidRPr="00376FB3">
        <w:rPr>
          <w:rFonts w:ascii="Arial Unicode MS" w:eastAsia="Arial Unicode MS" w:hAnsi="Arial Unicode MS" w:cs="Arial Unicode MS"/>
          <w:sz w:val="24"/>
          <w:szCs w:val="24"/>
        </w:rPr>
        <w:t>,</w:t>
      </w:r>
      <w:r w:rsidR="00096C1E" w:rsidRPr="00376FB3">
        <w:rPr>
          <w:rFonts w:ascii="Arial Unicode MS" w:eastAsia="Arial Unicode MS" w:hAnsi="Arial Unicode MS" w:cs="Arial Unicode MS"/>
          <w:sz w:val="24"/>
          <w:szCs w:val="24"/>
        </w:rPr>
        <w:t xml:space="preserve"> </w:t>
      </w:r>
      <w:r w:rsidRPr="00376FB3">
        <w:rPr>
          <w:rFonts w:ascii="Arial Unicode MS" w:eastAsia="Arial Unicode MS" w:hAnsi="Arial Unicode MS" w:cs="Arial Unicode MS"/>
          <w:sz w:val="24"/>
          <w:szCs w:val="24"/>
        </w:rPr>
        <w:t>il</w:t>
      </w:r>
      <w:r w:rsidR="00096C1E" w:rsidRPr="00376FB3">
        <w:rPr>
          <w:rFonts w:ascii="Arial Unicode MS" w:eastAsia="Arial Unicode MS" w:hAnsi="Arial Unicode MS" w:cs="Arial Unicode MS"/>
          <w:sz w:val="24"/>
          <w:szCs w:val="24"/>
        </w:rPr>
        <w:t xml:space="preserve"> </w:t>
      </w:r>
      <w:r w:rsidR="003716EA">
        <w:rPr>
          <w:rFonts w:ascii="Arial Unicode MS" w:eastAsia="Arial Unicode MS" w:hAnsi="Arial Unicode MS" w:cs="Arial Unicode MS"/>
          <w:sz w:val="24"/>
          <w:szCs w:val="24"/>
        </w:rPr>
        <w:t>s’est donné l’obligation de</w:t>
      </w:r>
      <w:r w:rsidR="00096C1E" w:rsidRPr="00376FB3">
        <w:rPr>
          <w:rFonts w:ascii="Arial Unicode MS" w:eastAsia="Arial Unicode MS" w:hAnsi="Arial Unicode MS" w:cs="Arial Unicode MS"/>
          <w:sz w:val="24"/>
          <w:szCs w:val="24"/>
        </w:rPr>
        <w:t xml:space="preserve"> montrer les terrains en vente avant </w:t>
      </w:r>
      <w:r w:rsidR="0080562E">
        <w:rPr>
          <w:rFonts w:ascii="Arial Unicode MS" w:eastAsia="Arial Unicode MS" w:hAnsi="Arial Unicode MS" w:cs="Arial Unicode MS"/>
          <w:sz w:val="24"/>
          <w:szCs w:val="24"/>
        </w:rPr>
        <w:t xml:space="preserve"> que </w:t>
      </w:r>
      <w:r w:rsidR="00F906C7" w:rsidRPr="00376FB3">
        <w:rPr>
          <w:rFonts w:ascii="Arial Unicode MS" w:eastAsia="Arial Unicode MS" w:hAnsi="Arial Unicode MS" w:cs="Arial Unicode MS"/>
          <w:sz w:val="24"/>
          <w:szCs w:val="24"/>
        </w:rPr>
        <w:t xml:space="preserve">le reliquat de ladite somme  </w:t>
      </w:r>
      <w:r w:rsidR="00F906C7">
        <w:rPr>
          <w:rFonts w:ascii="Arial Unicode MS" w:eastAsia="Arial Unicode MS" w:hAnsi="Arial Unicode MS" w:cs="Arial Unicode MS"/>
          <w:sz w:val="24"/>
          <w:szCs w:val="24"/>
        </w:rPr>
        <w:t>ne</w:t>
      </w:r>
      <w:r w:rsidR="00096C1E" w:rsidRPr="00376FB3">
        <w:rPr>
          <w:rFonts w:ascii="Arial Unicode MS" w:eastAsia="Arial Unicode MS" w:hAnsi="Arial Unicode MS" w:cs="Arial Unicode MS"/>
          <w:sz w:val="24"/>
          <w:szCs w:val="24"/>
        </w:rPr>
        <w:t xml:space="preserve"> lui </w:t>
      </w:r>
      <w:r w:rsidR="00F906C7">
        <w:rPr>
          <w:rFonts w:ascii="Arial Unicode MS" w:eastAsia="Arial Unicode MS" w:hAnsi="Arial Unicode MS" w:cs="Arial Unicode MS"/>
          <w:sz w:val="24"/>
          <w:szCs w:val="24"/>
        </w:rPr>
        <w:t xml:space="preserve">soit </w:t>
      </w:r>
      <w:r w:rsidR="00096C1E" w:rsidRPr="00376FB3">
        <w:rPr>
          <w:rFonts w:ascii="Arial Unicode MS" w:eastAsia="Arial Unicode MS" w:hAnsi="Arial Unicode MS" w:cs="Arial Unicode MS"/>
          <w:sz w:val="24"/>
          <w:szCs w:val="24"/>
        </w:rPr>
        <w:t>vers</w:t>
      </w:r>
      <w:r w:rsidR="00F906C7">
        <w:rPr>
          <w:rFonts w:ascii="Arial Unicode MS" w:eastAsia="Arial Unicode MS" w:hAnsi="Arial Unicode MS" w:cs="Arial Unicode MS"/>
          <w:sz w:val="24"/>
          <w:szCs w:val="24"/>
        </w:rPr>
        <w:t>é</w:t>
      </w:r>
      <w:r w:rsidRPr="00376FB3">
        <w:rPr>
          <w:rFonts w:ascii="Arial Unicode MS" w:eastAsia="Arial Unicode MS" w:hAnsi="Arial Unicode MS" w:cs="Arial Unicode MS"/>
          <w:sz w:val="24"/>
          <w:szCs w:val="24"/>
        </w:rPr>
        <w:t>;</w:t>
      </w:r>
    </w:p>
    <w:p w:rsidR="00096C1E" w:rsidRPr="00376FB3" w:rsidRDefault="005853EA" w:rsidP="00096C1E">
      <w:pPr>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Il indi</w:t>
      </w:r>
      <w:r w:rsidR="00096C1E" w:rsidRPr="00376FB3">
        <w:rPr>
          <w:rFonts w:ascii="Arial Unicode MS" w:eastAsia="Arial Unicode MS" w:hAnsi="Arial Unicode MS" w:cs="Arial Unicode MS"/>
          <w:sz w:val="24"/>
          <w:szCs w:val="24"/>
        </w:rPr>
        <w:t>que</w:t>
      </w:r>
      <w:r w:rsidR="00383E29">
        <w:rPr>
          <w:rFonts w:ascii="Arial Unicode MS" w:eastAsia="Arial Unicode MS" w:hAnsi="Arial Unicode MS" w:cs="Arial Unicode MS"/>
          <w:sz w:val="24"/>
          <w:szCs w:val="24"/>
        </w:rPr>
        <w:t xml:space="preserve"> que </w:t>
      </w:r>
      <w:r w:rsidR="00096C1E" w:rsidRPr="00376FB3">
        <w:rPr>
          <w:rFonts w:ascii="Arial Unicode MS" w:eastAsia="Arial Unicode MS" w:hAnsi="Arial Unicode MS" w:cs="Arial Unicode MS"/>
          <w:sz w:val="24"/>
          <w:szCs w:val="24"/>
        </w:rPr>
        <w:t>ceux qui ont payé</w:t>
      </w:r>
      <w:r w:rsidRPr="00376FB3">
        <w:rPr>
          <w:rFonts w:ascii="Arial Unicode MS" w:eastAsia="Arial Unicode MS" w:hAnsi="Arial Unicode MS" w:cs="Arial Unicode MS"/>
          <w:sz w:val="24"/>
          <w:szCs w:val="24"/>
        </w:rPr>
        <w:t xml:space="preserve"> </w:t>
      </w:r>
      <w:r w:rsidR="00096C1E" w:rsidRPr="00376FB3">
        <w:rPr>
          <w:rFonts w:ascii="Arial Unicode MS" w:eastAsia="Arial Unicode MS" w:hAnsi="Arial Unicode MS" w:cs="Arial Unicode MS"/>
          <w:sz w:val="24"/>
          <w:szCs w:val="24"/>
        </w:rPr>
        <w:t>intégralement doivent recevoir leurs terrains</w:t>
      </w:r>
      <w:r w:rsidRPr="00376FB3">
        <w:rPr>
          <w:rFonts w:ascii="Arial Unicode MS" w:eastAsia="Arial Unicode MS" w:hAnsi="Arial Unicode MS" w:cs="Arial Unicode MS"/>
          <w:sz w:val="24"/>
          <w:szCs w:val="24"/>
        </w:rPr>
        <w:t> ;</w:t>
      </w:r>
    </w:p>
    <w:p w:rsidR="00096C1E" w:rsidRPr="00376FB3" w:rsidRDefault="001E2977" w:rsidP="00096C1E">
      <w:pPr>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 xml:space="preserve">Il fait observer </w:t>
      </w:r>
      <w:r w:rsidR="00383E29">
        <w:rPr>
          <w:rFonts w:ascii="Arial Unicode MS" w:eastAsia="Arial Unicode MS" w:hAnsi="Arial Unicode MS" w:cs="Arial Unicode MS"/>
          <w:sz w:val="24"/>
          <w:szCs w:val="24"/>
        </w:rPr>
        <w:t xml:space="preserve">aussi </w:t>
      </w:r>
      <w:r w:rsidRPr="00376FB3">
        <w:rPr>
          <w:rFonts w:ascii="Arial Unicode MS" w:eastAsia="Arial Unicode MS" w:hAnsi="Arial Unicode MS" w:cs="Arial Unicode MS"/>
          <w:sz w:val="24"/>
          <w:szCs w:val="24"/>
        </w:rPr>
        <w:t>que l</w:t>
      </w:r>
      <w:r w:rsidR="00383E29">
        <w:rPr>
          <w:rFonts w:ascii="Arial Unicode MS" w:eastAsia="Arial Unicode MS" w:hAnsi="Arial Unicode MS" w:cs="Arial Unicode MS"/>
          <w:sz w:val="24"/>
          <w:szCs w:val="24"/>
        </w:rPr>
        <w:t>edit</w:t>
      </w:r>
      <w:r w:rsidR="00096C1E" w:rsidRPr="00376FB3">
        <w:rPr>
          <w:rFonts w:ascii="Arial Unicode MS" w:eastAsia="Arial Unicode MS" w:hAnsi="Arial Unicode MS" w:cs="Arial Unicode MS"/>
          <w:sz w:val="24"/>
          <w:szCs w:val="24"/>
        </w:rPr>
        <w:t xml:space="preserve"> reliquat doit être </w:t>
      </w:r>
      <w:r w:rsidR="00383E29">
        <w:rPr>
          <w:rFonts w:ascii="Arial Unicode MS" w:eastAsia="Arial Unicode MS" w:hAnsi="Arial Unicode MS" w:cs="Arial Unicode MS"/>
          <w:sz w:val="24"/>
          <w:szCs w:val="24"/>
        </w:rPr>
        <w:t>re</w:t>
      </w:r>
      <w:r w:rsidR="00096C1E" w:rsidRPr="00376FB3">
        <w:rPr>
          <w:rFonts w:ascii="Arial Unicode MS" w:eastAsia="Arial Unicode MS" w:hAnsi="Arial Unicode MS" w:cs="Arial Unicode MS"/>
          <w:sz w:val="24"/>
          <w:szCs w:val="24"/>
        </w:rPr>
        <w:t>versé à la BCN avec laquelle il avait un engagement</w:t>
      </w:r>
      <w:r w:rsidRPr="00376FB3">
        <w:rPr>
          <w:rFonts w:ascii="Arial Unicode MS" w:eastAsia="Arial Unicode MS" w:hAnsi="Arial Unicode MS" w:cs="Arial Unicode MS"/>
          <w:sz w:val="24"/>
          <w:szCs w:val="24"/>
        </w:rPr>
        <w:t>;</w:t>
      </w:r>
    </w:p>
    <w:p w:rsidR="00096C1E" w:rsidRPr="00376FB3" w:rsidRDefault="00383E29" w:rsidP="00096C1E">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Il fait valoir que c</w:t>
      </w:r>
      <w:r w:rsidR="00096C1E" w:rsidRPr="00376FB3">
        <w:rPr>
          <w:rFonts w:ascii="Arial Unicode MS" w:eastAsia="Arial Unicode MS" w:hAnsi="Arial Unicode MS" w:cs="Arial Unicode MS"/>
          <w:sz w:val="24"/>
          <w:szCs w:val="24"/>
        </w:rPr>
        <w:t>ependant après tout versement</w:t>
      </w:r>
      <w:r w:rsidR="00C93D6E" w:rsidRPr="00376FB3">
        <w:rPr>
          <w:rFonts w:ascii="Arial Unicode MS" w:eastAsia="Arial Unicode MS" w:hAnsi="Arial Unicode MS" w:cs="Arial Unicode MS"/>
          <w:sz w:val="24"/>
          <w:szCs w:val="24"/>
        </w:rPr>
        <w:t>,</w:t>
      </w:r>
      <w:r w:rsidR="00096C1E" w:rsidRPr="00376FB3">
        <w:rPr>
          <w:rFonts w:ascii="Arial Unicode MS" w:eastAsia="Arial Unicode MS" w:hAnsi="Arial Unicode MS" w:cs="Arial Unicode MS"/>
          <w:sz w:val="24"/>
          <w:szCs w:val="24"/>
        </w:rPr>
        <w:t xml:space="preserve"> il s’est trouvé que le reliquat versé</w:t>
      </w:r>
      <w:r w:rsidR="00C93D6E" w:rsidRPr="00376FB3">
        <w:rPr>
          <w:rFonts w:ascii="Arial Unicode MS" w:eastAsia="Arial Unicode MS" w:hAnsi="Arial Unicode MS" w:cs="Arial Unicode MS"/>
          <w:sz w:val="24"/>
          <w:szCs w:val="24"/>
        </w:rPr>
        <w:t xml:space="preserve"> </w:t>
      </w:r>
      <w:r w:rsidR="00096C1E" w:rsidRPr="00376FB3">
        <w:rPr>
          <w:rFonts w:ascii="Arial Unicode MS" w:eastAsia="Arial Unicode MS" w:hAnsi="Arial Unicode MS" w:cs="Arial Unicode MS"/>
          <w:sz w:val="24"/>
          <w:szCs w:val="24"/>
        </w:rPr>
        <w:t>à ladite banque n’était pas juste</w:t>
      </w:r>
      <w:r w:rsidR="00C93D6E" w:rsidRPr="00376FB3">
        <w:rPr>
          <w:rFonts w:ascii="Arial Unicode MS" w:eastAsia="Arial Unicode MS" w:hAnsi="Arial Unicode MS" w:cs="Arial Unicode MS"/>
          <w:sz w:val="24"/>
          <w:szCs w:val="24"/>
        </w:rPr>
        <w:t> ;</w:t>
      </w:r>
    </w:p>
    <w:p w:rsidR="00996972" w:rsidRPr="00376FB3" w:rsidRDefault="00413D2E" w:rsidP="00096C1E">
      <w:pPr>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Il rappelle que c</w:t>
      </w:r>
      <w:r w:rsidR="001E7E64">
        <w:rPr>
          <w:rFonts w:ascii="Arial Unicode MS" w:eastAsia="Arial Unicode MS" w:hAnsi="Arial Unicode MS" w:cs="Arial Unicode MS"/>
          <w:sz w:val="24"/>
          <w:szCs w:val="24"/>
        </w:rPr>
        <w:t>’est pourquoi qu’il</w:t>
      </w:r>
      <w:r w:rsidR="00096C1E" w:rsidRPr="00376FB3">
        <w:rPr>
          <w:rFonts w:ascii="Arial Unicode MS" w:eastAsia="Arial Unicode MS" w:hAnsi="Arial Unicode MS" w:cs="Arial Unicode MS"/>
          <w:sz w:val="24"/>
          <w:szCs w:val="24"/>
        </w:rPr>
        <w:t xml:space="preserve"> assigne Monsieur Hassane Sanda pour le voir condamner à </w:t>
      </w:r>
      <w:r w:rsidR="00922595">
        <w:rPr>
          <w:rFonts w:ascii="Arial Unicode MS" w:eastAsia="Arial Unicode MS" w:hAnsi="Arial Unicode MS" w:cs="Arial Unicode MS"/>
          <w:sz w:val="24"/>
          <w:szCs w:val="24"/>
        </w:rPr>
        <w:t>lui</w:t>
      </w:r>
      <w:r w:rsidR="00171D37">
        <w:rPr>
          <w:rFonts w:ascii="Arial Unicode MS" w:eastAsia="Arial Unicode MS" w:hAnsi="Arial Unicode MS" w:cs="Arial Unicode MS"/>
          <w:sz w:val="24"/>
          <w:szCs w:val="24"/>
        </w:rPr>
        <w:t xml:space="preserve"> </w:t>
      </w:r>
      <w:r w:rsidR="00096C1E" w:rsidRPr="00376FB3">
        <w:rPr>
          <w:rFonts w:ascii="Arial Unicode MS" w:eastAsia="Arial Unicode MS" w:hAnsi="Arial Unicode MS" w:cs="Arial Unicode MS"/>
          <w:sz w:val="24"/>
          <w:szCs w:val="24"/>
        </w:rPr>
        <w:t>verser ledit reliquat</w:t>
      </w:r>
      <w:r w:rsidR="00996972" w:rsidRPr="00376FB3">
        <w:rPr>
          <w:rFonts w:ascii="Arial Unicode MS" w:eastAsia="Arial Unicode MS" w:hAnsi="Arial Unicode MS" w:cs="Arial Unicode MS"/>
          <w:sz w:val="24"/>
          <w:szCs w:val="24"/>
        </w:rPr>
        <w:t> ;</w:t>
      </w:r>
    </w:p>
    <w:p w:rsidR="000E0C36" w:rsidRDefault="00996972" w:rsidP="00096C1E">
      <w:pPr>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lastRenderedPageBreak/>
        <w:t>Il invoque à l’appui de ses prétentions</w:t>
      </w:r>
      <w:r w:rsidR="00096C1E" w:rsidRPr="00376FB3">
        <w:rPr>
          <w:rFonts w:ascii="Arial Unicode MS" w:eastAsia="Arial Unicode MS" w:hAnsi="Arial Unicode MS" w:cs="Arial Unicode MS"/>
          <w:sz w:val="24"/>
          <w:szCs w:val="24"/>
        </w:rPr>
        <w:t xml:space="preserve"> l’article 1605 du code civil </w:t>
      </w:r>
      <w:r w:rsidR="00DE7FAE">
        <w:rPr>
          <w:rFonts w:ascii="Arial Unicode MS" w:eastAsia="Arial Unicode MS" w:hAnsi="Arial Unicode MS" w:cs="Arial Unicode MS"/>
          <w:sz w:val="24"/>
          <w:szCs w:val="24"/>
        </w:rPr>
        <w:t xml:space="preserve">qui </w:t>
      </w:r>
      <w:r w:rsidR="00096C1E" w:rsidRPr="00376FB3">
        <w:rPr>
          <w:rFonts w:ascii="Arial Unicode MS" w:eastAsia="Arial Unicode MS" w:hAnsi="Arial Unicode MS" w:cs="Arial Unicode MS"/>
          <w:sz w:val="24"/>
          <w:szCs w:val="24"/>
        </w:rPr>
        <w:t xml:space="preserve">dispose que : </w:t>
      </w:r>
      <w:r w:rsidR="00B07A81">
        <w:rPr>
          <w:rFonts w:ascii="Arial Unicode MS" w:eastAsia="Arial Unicode MS" w:hAnsi="Arial Unicode MS" w:cs="Arial Unicode MS"/>
          <w:sz w:val="24"/>
          <w:szCs w:val="24"/>
        </w:rPr>
        <w:t>«l</w:t>
      </w:r>
      <w:r w:rsidR="00096C1E" w:rsidRPr="00376FB3">
        <w:rPr>
          <w:rFonts w:ascii="Arial Unicode MS" w:eastAsia="Arial Unicode MS" w:hAnsi="Arial Unicode MS" w:cs="Arial Unicode MS"/>
          <w:sz w:val="24"/>
          <w:szCs w:val="24"/>
        </w:rPr>
        <w:t>’obligation de délivrer les immeubles est remplie de la part du vendeur lorsqu’il a remis les clefs, s’il s’agi</w:t>
      </w:r>
      <w:r w:rsidR="00B07A81">
        <w:rPr>
          <w:rFonts w:ascii="Arial Unicode MS" w:eastAsia="Arial Unicode MS" w:hAnsi="Arial Unicode MS" w:cs="Arial Unicode MS"/>
          <w:sz w:val="24"/>
          <w:szCs w:val="24"/>
        </w:rPr>
        <w:t>t du bâtiment »</w:t>
      </w:r>
      <w:r w:rsidR="00096C1E" w:rsidRPr="00376FB3">
        <w:rPr>
          <w:rFonts w:ascii="Arial Unicode MS" w:eastAsia="Arial Unicode MS" w:hAnsi="Arial Unicode MS" w:cs="Arial Unicode MS"/>
          <w:sz w:val="24"/>
          <w:szCs w:val="24"/>
        </w:rPr>
        <w:t xml:space="preserve">; </w:t>
      </w:r>
    </w:p>
    <w:p w:rsidR="00096C1E" w:rsidRPr="00376FB3" w:rsidRDefault="000E0C36" w:rsidP="00096C1E">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Il ajoute que </w:t>
      </w:r>
      <w:r w:rsidR="00096C1E" w:rsidRPr="00376FB3">
        <w:rPr>
          <w:rFonts w:ascii="Arial Unicode MS" w:eastAsia="Arial Unicode MS" w:hAnsi="Arial Unicode MS" w:cs="Arial Unicode MS"/>
          <w:sz w:val="24"/>
          <w:szCs w:val="24"/>
        </w:rPr>
        <w:t>cet article est complété par l’article 1612 du code civil qui dispose que :</w:t>
      </w:r>
      <w:r w:rsidR="00B07A81">
        <w:rPr>
          <w:rFonts w:ascii="Arial Unicode MS" w:eastAsia="Arial Unicode MS" w:hAnsi="Arial Unicode MS" w:cs="Arial Unicode MS"/>
          <w:sz w:val="24"/>
          <w:szCs w:val="24"/>
        </w:rPr>
        <w:t> </w:t>
      </w:r>
      <w:r w:rsidR="00B034FD">
        <w:rPr>
          <w:rFonts w:ascii="Arial Unicode MS" w:eastAsia="Arial Unicode MS" w:hAnsi="Arial Unicode MS" w:cs="Arial Unicode MS"/>
          <w:sz w:val="24"/>
          <w:szCs w:val="24"/>
        </w:rPr>
        <w:t>« </w:t>
      </w:r>
      <w:r w:rsidR="00096C1E" w:rsidRPr="00376FB3">
        <w:rPr>
          <w:rFonts w:ascii="Arial Unicode MS" w:eastAsia="Arial Unicode MS" w:hAnsi="Arial Unicode MS" w:cs="Arial Unicode MS"/>
          <w:sz w:val="24"/>
          <w:szCs w:val="24"/>
        </w:rPr>
        <w:t>le vendeur n’est tenu de délivrer la chose, si l’acheteur n’a pas payé le prix</w:t>
      </w:r>
      <w:r w:rsidR="00B07A81">
        <w:rPr>
          <w:rFonts w:ascii="Arial Unicode MS" w:eastAsia="Arial Unicode MS" w:hAnsi="Arial Unicode MS" w:cs="Arial Unicode MS"/>
          <w:sz w:val="24"/>
          <w:szCs w:val="24"/>
        </w:rPr>
        <w:t> »</w:t>
      </w:r>
      <w:r w:rsidR="00996972" w:rsidRPr="00376FB3">
        <w:rPr>
          <w:rFonts w:ascii="Arial Unicode MS" w:eastAsia="Arial Unicode MS" w:hAnsi="Arial Unicode MS" w:cs="Arial Unicode MS"/>
          <w:sz w:val="24"/>
          <w:szCs w:val="24"/>
        </w:rPr>
        <w:t> ;</w:t>
      </w:r>
    </w:p>
    <w:p w:rsidR="00096C1E" w:rsidRPr="00376FB3" w:rsidRDefault="000E0C36" w:rsidP="00096C1E">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Il relève qu’en l</w:t>
      </w:r>
      <w:r w:rsidR="0074669C">
        <w:rPr>
          <w:rFonts w:ascii="Arial Unicode MS" w:eastAsia="Arial Unicode MS" w:hAnsi="Arial Unicode MS" w:cs="Arial Unicode MS"/>
          <w:sz w:val="24"/>
          <w:szCs w:val="24"/>
        </w:rPr>
        <w:t>’</w:t>
      </w:r>
      <w:r w:rsidR="00096C1E" w:rsidRPr="00376FB3">
        <w:rPr>
          <w:rFonts w:ascii="Arial Unicode MS" w:eastAsia="Arial Unicode MS" w:hAnsi="Arial Unicode MS" w:cs="Arial Unicode MS"/>
          <w:sz w:val="24"/>
          <w:szCs w:val="24"/>
        </w:rPr>
        <w:t>espèce, pour pouvoir bénéficier de la chose, l’acheteur doit obligatoirement payer le prix au jour et au lieu réglés par la vente</w:t>
      </w:r>
      <w:r w:rsidR="004E35AE" w:rsidRPr="00376FB3">
        <w:rPr>
          <w:rFonts w:ascii="Arial Unicode MS" w:eastAsia="Arial Unicode MS" w:hAnsi="Arial Unicode MS" w:cs="Arial Unicode MS"/>
          <w:sz w:val="24"/>
          <w:szCs w:val="24"/>
        </w:rPr>
        <w:t> »</w:t>
      </w:r>
      <w:r w:rsidR="00096C1E" w:rsidRPr="00376FB3">
        <w:rPr>
          <w:rFonts w:ascii="Arial Unicode MS" w:eastAsia="Arial Unicode MS" w:hAnsi="Arial Unicode MS" w:cs="Arial Unicode MS"/>
          <w:sz w:val="24"/>
          <w:szCs w:val="24"/>
        </w:rPr>
        <w:t> ;</w:t>
      </w:r>
    </w:p>
    <w:p w:rsidR="00096C1E" w:rsidRPr="00376FB3" w:rsidRDefault="004754EB" w:rsidP="00096C1E">
      <w:pPr>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Il précise que c</w:t>
      </w:r>
      <w:r w:rsidR="00096C1E" w:rsidRPr="00376FB3">
        <w:rPr>
          <w:rFonts w:ascii="Arial Unicode MS" w:eastAsia="Arial Unicode MS" w:hAnsi="Arial Unicode MS" w:cs="Arial Unicode MS"/>
          <w:sz w:val="24"/>
          <w:szCs w:val="24"/>
        </w:rPr>
        <w:t>’est ce qui ressort de l’</w:t>
      </w:r>
      <w:r w:rsidR="0074669C">
        <w:rPr>
          <w:rFonts w:ascii="Arial Unicode MS" w:eastAsia="Arial Unicode MS" w:hAnsi="Arial Unicode MS" w:cs="Arial Unicode MS"/>
          <w:sz w:val="24"/>
          <w:szCs w:val="24"/>
        </w:rPr>
        <w:t>article 1650 du code civil qui prévoit</w:t>
      </w:r>
      <w:r w:rsidR="00096C1E" w:rsidRPr="00376FB3">
        <w:rPr>
          <w:rFonts w:ascii="Arial Unicode MS" w:eastAsia="Arial Unicode MS" w:hAnsi="Arial Unicode MS" w:cs="Arial Unicode MS"/>
          <w:sz w:val="24"/>
          <w:szCs w:val="24"/>
        </w:rPr>
        <w:t xml:space="preserve"> que : </w:t>
      </w:r>
      <w:r w:rsidR="004E35AE" w:rsidRPr="00376FB3">
        <w:rPr>
          <w:rFonts w:ascii="Arial Unicode MS" w:eastAsia="Arial Unicode MS" w:hAnsi="Arial Unicode MS" w:cs="Arial Unicode MS"/>
          <w:sz w:val="24"/>
          <w:szCs w:val="24"/>
        </w:rPr>
        <w:t>« </w:t>
      </w:r>
      <w:r w:rsidR="00096C1E" w:rsidRPr="00376FB3">
        <w:rPr>
          <w:rFonts w:ascii="Arial Unicode MS" w:eastAsia="Arial Unicode MS" w:hAnsi="Arial Unicode MS" w:cs="Arial Unicode MS"/>
          <w:sz w:val="24"/>
          <w:szCs w:val="24"/>
        </w:rPr>
        <w:t>la principale obligation de l’acheteur est de payer le prix au jour et au lieu réglés par la vente</w:t>
      </w:r>
      <w:r w:rsidR="004E35AE" w:rsidRPr="00376FB3">
        <w:rPr>
          <w:rFonts w:ascii="Arial Unicode MS" w:eastAsia="Arial Unicode MS" w:hAnsi="Arial Unicode MS" w:cs="Arial Unicode MS"/>
          <w:sz w:val="24"/>
          <w:szCs w:val="24"/>
        </w:rPr>
        <w:t> » ;</w:t>
      </w:r>
    </w:p>
    <w:p w:rsidR="00096C1E" w:rsidRPr="00376FB3" w:rsidRDefault="00B23C79" w:rsidP="00096C1E">
      <w:pPr>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Il indique q</w:t>
      </w:r>
      <w:r w:rsidR="00096C1E" w:rsidRPr="00376FB3">
        <w:rPr>
          <w:rFonts w:ascii="Arial Unicode MS" w:eastAsia="Arial Unicode MS" w:hAnsi="Arial Unicode MS" w:cs="Arial Unicode MS"/>
          <w:sz w:val="24"/>
          <w:szCs w:val="24"/>
        </w:rPr>
        <w:t xml:space="preserve">ue l’article 1651 du code civil dispose quant à lui que : </w:t>
      </w:r>
      <w:r w:rsidR="004E35AE" w:rsidRPr="00376FB3">
        <w:rPr>
          <w:rFonts w:ascii="Arial Unicode MS" w:eastAsia="Arial Unicode MS" w:hAnsi="Arial Unicode MS" w:cs="Arial Unicode MS"/>
          <w:sz w:val="24"/>
          <w:szCs w:val="24"/>
        </w:rPr>
        <w:t>« </w:t>
      </w:r>
      <w:r w:rsidR="00096C1E" w:rsidRPr="00376FB3">
        <w:rPr>
          <w:rFonts w:ascii="Arial Unicode MS" w:eastAsia="Arial Unicode MS" w:hAnsi="Arial Unicode MS" w:cs="Arial Unicode MS"/>
          <w:sz w:val="24"/>
          <w:szCs w:val="24"/>
        </w:rPr>
        <w:t xml:space="preserve"> s’il n’a rien réglé à cet égard, lors de la vente, l’acheteur doit payer au lieu et dans le temps où doit se faire la délivrance</w:t>
      </w:r>
      <w:r w:rsidR="004E35AE" w:rsidRPr="00376FB3">
        <w:rPr>
          <w:rFonts w:ascii="Arial Unicode MS" w:eastAsia="Arial Unicode MS" w:hAnsi="Arial Unicode MS" w:cs="Arial Unicode MS"/>
          <w:sz w:val="24"/>
          <w:szCs w:val="24"/>
        </w:rPr>
        <w:t> » ;</w:t>
      </w:r>
    </w:p>
    <w:p w:rsidR="00096C1E" w:rsidRPr="00376FB3" w:rsidRDefault="00590A0E" w:rsidP="00096C1E">
      <w:pPr>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Il soutient que</w:t>
      </w:r>
      <w:r w:rsidR="00096C1E" w:rsidRPr="00376FB3">
        <w:rPr>
          <w:rFonts w:ascii="Arial Unicode MS" w:eastAsia="Arial Unicode MS" w:hAnsi="Arial Unicode MS" w:cs="Arial Unicode MS"/>
          <w:sz w:val="24"/>
          <w:szCs w:val="24"/>
        </w:rPr>
        <w:t xml:space="preserve"> les articles 1605 et 1651</w:t>
      </w:r>
      <w:r w:rsidRPr="00376FB3">
        <w:rPr>
          <w:rFonts w:ascii="Arial Unicode MS" w:eastAsia="Arial Unicode MS" w:hAnsi="Arial Unicode MS" w:cs="Arial Unicode MS"/>
          <w:b/>
          <w:sz w:val="24"/>
          <w:szCs w:val="24"/>
        </w:rPr>
        <w:t xml:space="preserve"> </w:t>
      </w:r>
      <w:r w:rsidR="00096C1E" w:rsidRPr="00376FB3">
        <w:rPr>
          <w:rFonts w:ascii="Arial Unicode MS" w:eastAsia="Arial Unicode MS" w:hAnsi="Arial Unicode MS" w:cs="Arial Unicode MS"/>
          <w:sz w:val="24"/>
          <w:szCs w:val="24"/>
        </w:rPr>
        <w:t>du code civil disposent que la principale obligation de l’acheteur est de payer le prix au jour et au lieu réglés par la vente :</w:t>
      </w:r>
    </w:p>
    <w:p w:rsidR="00096C1E" w:rsidRPr="00376FB3" w:rsidRDefault="00A566B4" w:rsidP="00096C1E">
      <w:pPr>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Il fait comprendre qu’</w:t>
      </w:r>
      <w:r w:rsidR="00096C1E" w:rsidRPr="00376FB3">
        <w:rPr>
          <w:rFonts w:ascii="Arial Unicode MS" w:eastAsia="Arial Unicode MS" w:hAnsi="Arial Unicode MS" w:cs="Arial Unicode MS"/>
          <w:sz w:val="24"/>
          <w:szCs w:val="24"/>
        </w:rPr>
        <w:t>également qu</w:t>
      </w:r>
      <w:r w:rsidR="007F0A51">
        <w:rPr>
          <w:rFonts w:ascii="Arial Unicode MS" w:eastAsia="Arial Unicode MS" w:hAnsi="Arial Unicode MS" w:cs="Arial Unicode MS"/>
          <w:sz w:val="24"/>
          <w:szCs w:val="24"/>
        </w:rPr>
        <w:t>’il résulte de l</w:t>
      </w:r>
      <w:r w:rsidR="00096C1E" w:rsidRPr="00376FB3">
        <w:rPr>
          <w:rFonts w:ascii="Arial Unicode MS" w:eastAsia="Arial Unicode MS" w:hAnsi="Arial Unicode MS" w:cs="Arial Unicode MS"/>
          <w:sz w:val="24"/>
          <w:szCs w:val="24"/>
        </w:rPr>
        <w:t xml:space="preserve">’article 1583 du code civil que : </w:t>
      </w:r>
      <w:r w:rsidR="00590A0E" w:rsidRPr="00376FB3">
        <w:rPr>
          <w:rFonts w:ascii="Arial Unicode MS" w:eastAsia="Arial Unicode MS" w:hAnsi="Arial Unicode MS" w:cs="Arial Unicode MS"/>
          <w:sz w:val="24"/>
          <w:szCs w:val="24"/>
        </w:rPr>
        <w:t>« </w:t>
      </w:r>
      <w:r w:rsidR="00096C1E" w:rsidRPr="00376FB3">
        <w:rPr>
          <w:rFonts w:ascii="Arial Unicode MS" w:eastAsia="Arial Unicode MS" w:hAnsi="Arial Unicode MS" w:cs="Arial Unicode MS"/>
          <w:sz w:val="24"/>
          <w:szCs w:val="24"/>
        </w:rPr>
        <w:t>la vente est une convention par laquelle l’un s’oblige à livrer une chose, et l’autre à la payer. Elle peut être faite par acte authentique ou sous-seing privé</w:t>
      </w:r>
      <w:r w:rsidR="00590A0E" w:rsidRPr="00376FB3">
        <w:rPr>
          <w:rFonts w:ascii="Arial Unicode MS" w:eastAsia="Arial Unicode MS" w:hAnsi="Arial Unicode MS" w:cs="Arial Unicode MS"/>
          <w:sz w:val="24"/>
          <w:szCs w:val="24"/>
        </w:rPr>
        <w:t> » ;</w:t>
      </w:r>
    </w:p>
    <w:p w:rsidR="000135D2" w:rsidRDefault="00154100" w:rsidP="00A566B4">
      <w:pPr>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 xml:space="preserve">Il termine en </w:t>
      </w:r>
      <w:r w:rsidR="00734691">
        <w:rPr>
          <w:rFonts w:ascii="Arial Unicode MS" w:eastAsia="Arial Unicode MS" w:hAnsi="Arial Unicode MS" w:cs="Arial Unicode MS"/>
          <w:sz w:val="24"/>
          <w:szCs w:val="24"/>
        </w:rPr>
        <w:t>rappel</w:t>
      </w:r>
      <w:r w:rsidRPr="00376FB3">
        <w:rPr>
          <w:rFonts w:ascii="Arial Unicode MS" w:eastAsia="Arial Unicode MS" w:hAnsi="Arial Unicode MS" w:cs="Arial Unicode MS"/>
          <w:sz w:val="24"/>
          <w:szCs w:val="24"/>
        </w:rPr>
        <w:t>ant</w:t>
      </w:r>
      <w:r w:rsidR="00096C1E" w:rsidRPr="00376FB3">
        <w:rPr>
          <w:rFonts w:ascii="Arial Unicode MS" w:eastAsia="Arial Unicode MS" w:hAnsi="Arial Unicode MS" w:cs="Arial Unicode MS"/>
          <w:sz w:val="24"/>
          <w:szCs w:val="24"/>
        </w:rPr>
        <w:t xml:space="preserve"> </w:t>
      </w:r>
      <w:r w:rsidR="00734691">
        <w:rPr>
          <w:rFonts w:ascii="Arial Unicode MS" w:eastAsia="Arial Unicode MS" w:hAnsi="Arial Unicode MS" w:cs="Arial Unicode MS"/>
          <w:sz w:val="24"/>
          <w:szCs w:val="24"/>
        </w:rPr>
        <w:t xml:space="preserve">les dispositions de l’article 1583 du code civil lesquelles prescrivent que </w:t>
      </w:r>
      <w:r w:rsidR="00104EC9" w:rsidRPr="00376FB3">
        <w:rPr>
          <w:rFonts w:ascii="Arial Unicode MS" w:eastAsia="Arial Unicode MS" w:hAnsi="Arial Unicode MS" w:cs="Arial Unicode MS"/>
          <w:sz w:val="24"/>
          <w:szCs w:val="24"/>
        </w:rPr>
        <w:t>« </w:t>
      </w:r>
      <w:r w:rsidR="00734691">
        <w:rPr>
          <w:rFonts w:ascii="Arial Unicode MS" w:eastAsia="Arial Unicode MS" w:hAnsi="Arial Unicode MS" w:cs="Arial Unicode MS"/>
          <w:sz w:val="24"/>
          <w:szCs w:val="24"/>
        </w:rPr>
        <w:t>la vente</w:t>
      </w:r>
      <w:r w:rsidR="00096C1E" w:rsidRPr="00376FB3">
        <w:rPr>
          <w:rFonts w:ascii="Arial Unicode MS" w:eastAsia="Arial Unicode MS" w:hAnsi="Arial Unicode MS" w:cs="Arial Unicode MS"/>
          <w:sz w:val="24"/>
          <w:szCs w:val="24"/>
        </w:rPr>
        <w:t xml:space="preserve"> est parfaite entre les parties et la propriété est acquise de droit à l’égard du vendeur, dès qu’on est convenu de la chose et du prix quoique la chose n’est pas encore </w:t>
      </w:r>
      <w:r w:rsidR="00104EC9" w:rsidRPr="00376FB3">
        <w:rPr>
          <w:rFonts w:ascii="Arial Unicode MS" w:eastAsia="Arial Unicode MS" w:hAnsi="Arial Unicode MS" w:cs="Arial Unicode MS"/>
          <w:sz w:val="24"/>
          <w:szCs w:val="24"/>
        </w:rPr>
        <w:t>été livrée, ni le prix payé »</w:t>
      </w:r>
      <w:r w:rsidR="00096C1E" w:rsidRPr="00376FB3">
        <w:rPr>
          <w:rFonts w:ascii="Arial Unicode MS" w:eastAsia="Arial Unicode MS" w:hAnsi="Arial Unicode MS" w:cs="Arial Unicode MS"/>
          <w:sz w:val="24"/>
          <w:szCs w:val="24"/>
        </w:rPr>
        <w:t xml:space="preserve"> ; </w:t>
      </w:r>
    </w:p>
    <w:p w:rsidR="00096C1E" w:rsidRPr="00376FB3" w:rsidRDefault="000135D2" w:rsidP="00A566B4">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IL</w:t>
      </w:r>
      <w:r w:rsidR="00861DB3">
        <w:rPr>
          <w:rFonts w:ascii="Arial Unicode MS" w:eastAsia="Arial Unicode MS" w:hAnsi="Arial Unicode MS" w:cs="Arial Unicode MS"/>
          <w:sz w:val="24"/>
          <w:szCs w:val="24"/>
        </w:rPr>
        <w:t xml:space="preserve"> requiert</w:t>
      </w:r>
      <w:r w:rsidR="00734691">
        <w:rPr>
          <w:rFonts w:ascii="Arial Unicode MS" w:eastAsia="Arial Unicode MS" w:hAnsi="Arial Unicode MS" w:cs="Arial Unicode MS"/>
          <w:sz w:val="24"/>
          <w:szCs w:val="24"/>
        </w:rPr>
        <w:t xml:space="preserve"> au regard tout ce qui précède </w:t>
      </w:r>
      <w:r w:rsidR="00096C1E" w:rsidRPr="00376FB3">
        <w:rPr>
          <w:rFonts w:ascii="Arial Unicode MS" w:eastAsia="Arial Unicode MS" w:hAnsi="Arial Unicode MS" w:cs="Arial Unicode MS"/>
          <w:sz w:val="24"/>
          <w:szCs w:val="24"/>
        </w:rPr>
        <w:t xml:space="preserve">de condamner le </w:t>
      </w:r>
      <w:r w:rsidR="00734691">
        <w:rPr>
          <w:rFonts w:ascii="Arial Unicode MS" w:eastAsia="Arial Unicode MS" w:hAnsi="Arial Unicode MS" w:cs="Arial Unicode MS"/>
          <w:sz w:val="24"/>
          <w:szCs w:val="24"/>
        </w:rPr>
        <w:t>s</w:t>
      </w:r>
      <w:r w:rsidR="00096C1E" w:rsidRPr="00376FB3">
        <w:rPr>
          <w:rFonts w:ascii="Arial Unicode MS" w:eastAsia="Arial Unicode MS" w:hAnsi="Arial Unicode MS" w:cs="Arial Unicode MS"/>
          <w:sz w:val="24"/>
          <w:szCs w:val="24"/>
        </w:rPr>
        <w:t xml:space="preserve">ieur Hassane Sanda à </w:t>
      </w:r>
      <w:r w:rsidR="00242117" w:rsidRPr="00376FB3">
        <w:rPr>
          <w:rFonts w:ascii="Arial Unicode MS" w:eastAsia="Arial Unicode MS" w:hAnsi="Arial Unicode MS" w:cs="Arial Unicode MS"/>
          <w:sz w:val="24"/>
          <w:szCs w:val="24"/>
        </w:rPr>
        <w:t xml:space="preserve">lui </w:t>
      </w:r>
      <w:r w:rsidR="00096C1E" w:rsidRPr="00376FB3">
        <w:rPr>
          <w:rFonts w:ascii="Arial Unicode MS" w:eastAsia="Arial Unicode MS" w:hAnsi="Arial Unicode MS" w:cs="Arial Unicode MS"/>
          <w:sz w:val="24"/>
          <w:szCs w:val="24"/>
        </w:rPr>
        <w:t>payer la somme de 7.997.106F CFA représentant le reliquat du prix de vente des parcelles au personnel de Grand Hôtel</w:t>
      </w:r>
      <w:r w:rsidR="00EF0DB7" w:rsidRPr="00376FB3">
        <w:rPr>
          <w:rFonts w:ascii="Arial Unicode MS" w:eastAsia="Arial Unicode MS" w:hAnsi="Arial Unicode MS" w:cs="Arial Unicode MS"/>
          <w:sz w:val="24"/>
          <w:szCs w:val="24"/>
        </w:rPr>
        <w:t>;</w:t>
      </w:r>
    </w:p>
    <w:p w:rsidR="00A83A41" w:rsidRPr="00AE0D32" w:rsidRDefault="00A83A41" w:rsidP="0044698A">
      <w:pPr>
        <w:spacing w:after="0" w:line="360" w:lineRule="auto"/>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Par</w:t>
      </w:r>
      <w:r w:rsidR="00AE0D32">
        <w:rPr>
          <w:rFonts w:ascii="Arial Unicode MS" w:eastAsia="Arial Unicode MS" w:hAnsi="Arial Unicode MS" w:cs="Arial Unicode MS"/>
          <w:sz w:val="24"/>
          <w:szCs w:val="24"/>
        </w:rPr>
        <w:t xml:space="preserve">  écritures en date du </w:t>
      </w:r>
      <w:r w:rsidR="00AE0D32" w:rsidRPr="00376FB3">
        <w:rPr>
          <w:rFonts w:ascii="Arial Unicode MS" w:eastAsia="Arial Unicode MS" w:hAnsi="Arial Unicode MS" w:cs="Arial Unicode MS"/>
          <w:sz w:val="24"/>
          <w:szCs w:val="24"/>
        </w:rPr>
        <w:t>09 novembre 2017</w:t>
      </w:r>
      <w:r w:rsidR="00AE0D32">
        <w:rPr>
          <w:rFonts w:ascii="Arial Unicode MS" w:eastAsia="Arial Unicode MS" w:hAnsi="Arial Unicode MS" w:cs="Arial Unicode MS"/>
          <w:sz w:val="24"/>
          <w:szCs w:val="24"/>
        </w:rPr>
        <w:t xml:space="preserve">, </w:t>
      </w:r>
      <w:r w:rsidR="00AE0D32" w:rsidRPr="00376FB3">
        <w:rPr>
          <w:rFonts w:ascii="Arial Unicode MS" w:eastAsia="Arial Unicode MS" w:hAnsi="Arial Unicode MS" w:cs="Arial Unicode MS"/>
          <w:sz w:val="24"/>
          <w:szCs w:val="24"/>
        </w:rPr>
        <w:t>Hassane Sanda </w:t>
      </w:r>
      <w:r w:rsidR="00A51BE0">
        <w:rPr>
          <w:rFonts w:ascii="Arial Unicode MS" w:eastAsia="Arial Unicode MS" w:hAnsi="Arial Unicode MS" w:cs="Arial Unicode MS"/>
          <w:sz w:val="24"/>
          <w:szCs w:val="24"/>
        </w:rPr>
        <w:t xml:space="preserve"> expose </w:t>
      </w:r>
      <w:r w:rsidR="00113EE7">
        <w:rPr>
          <w:rFonts w:ascii="Arial Unicode MS" w:eastAsia="Arial Unicode MS" w:hAnsi="Arial Unicode MS" w:cs="Arial Unicode MS"/>
          <w:sz w:val="24"/>
          <w:szCs w:val="24"/>
        </w:rPr>
        <w:t xml:space="preserve"> en </w:t>
      </w:r>
      <w:r w:rsidR="00961715">
        <w:rPr>
          <w:rFonts w:ascii="Arial Unicode MS" w:eastAsia="Arial Unicode MS" w:hAnsi="Arial Unicode MS" w:cs="Arial Unicode MS"/>
          <w:sz w:val="24"/>
          <w:szCs w:val="24"/>
        </w:rPr>
        <w:t>réponse</w:t>
      </w:r>
      <w:r w:rsidR="00113EE7">
        <w:rPr>
          <w:rFonts w:ascii="Arial Unicode MS" w:eastAsia="Arial Unicode MS" w:hAnsi="Arial Unicode MS" w:cs="Arial Unicode MS"/>
          <w:sz w:val="24"/>
          <w:szCs w:val="24"/>
        </w:rPr>
        <w:t xml:space="preserve"> </w:t>
      </w:r>
      <w:r w:rsidR="00A51BE0">
        <w:rPr>
          <w:rFonts w:ascii="Arial Unicode MS" w:eastAsia="Arial Unicode MS" w:hAnsi="Arial Unicode MS" w:cs="Arial Unicode MS"/>
          <w:sz w:val="24"/>
          <w:szCs w:val="24"/>
        </w:rPr>
        <w:t xml:space="preserve">que </w:t>
      </w:r>
      <w:r w:rsidR="00AE0D32">
        <w:rPr>
          <w:rFonts w:ascii="Arial Unicode MS" w:eastAsia="Arial Unicode MS" w:hAnsi="Arial Unicode MS" w:cs="Arial Unicode MS"/>
          <w:sz w:val="24"/>
          <w:szCs w:val="24"/>
        </w:rPr>
        <w:t>d</w:t>
      </w:r>
      <w:r w:rsidRPr="00AE0D32">
        <w:rPr>
          <w:rFonts w:ascii="Arial Unicode MS" w:eastAsia="Arial Unicode MS" w:hAnsi="Arial Unicode MS" w:cs="Arial Unicode MS"/>
          <w:sz w:val="24"/>
          <w:szCs w:val="24"/>
        </w:rPr>
        <w:t>’abord concernant la procuration ou mandat dont</w:t>
      </w:r>
      <w:r w:rsidR="00AE0D32">
        <w:rPr>
          <w:rFonts w:ascii="Arial Unicode MS" w:eastAsia="Arial Unicode MS" w:hAnsi="Arial Unicode MS" w:cs="Arial Unicode MS"/>
          <w:sz w:val="24"/>
          <w:szCs w:val="24"/>
        </w:rPr>
        <w:t xml:space="preserve"> </w:t>
      </w:r>
      <w:r w:rsidRPr="00AE0D32">
        <w:rPr>
          <w:rFonts w:ascii="Arial Unicode MS" w:eastAsia="Arial Unicode MS" w:hAnsi="Arial Unicode MS" w:cs="Arial Unicode MS"/>
          <w:sz w:val="24"/>
          <w:szCs w:val="24"/>
        </w:rPr>
        <w:t xml:space="preserve">parlait </w:t>
      </w:r>
      <w:r w:rsidR="006E1041">
        <w:rPr>
          <w:rFonts w:ascii="Arial Unicode MS" w:eastAsia="Arial Unicode MS" w:hAnsi="Arial Unicode MS" w:cs="Arial Unicode MS"/>
          <w:sz w:val="24"/>
          <w:szCs w:val="24"/>
        </w:rPr>
        <w:t xml:space="preserve">Maître MAZET PATRICK, </w:t>
      </w:r>
      <w:r w:rsidR="006E1041">
        <w:rPr>
          <w:rFonts w:ascii="Arial Unicode MS" w:eastAsia="Arial Unicode MS" w:hAnsi="Arial Unicode MS" w:cs="Arial Unicode MS"/>
          <w:sz w:val="24"/>
          <w:szCs w:val="24"/>
        </w:rPr>
        <w:lastRenderedPageBreak/>
        <w:t>Conseil</w:t>
      </w:r>
      <w:r w:rsidRPr="00AE0D32">
        <w:rPr>
          <w:rFonts w:ascii="Arial Unicode MS" w:eastAsia="Arial Unicode MS" w:hAnsi="Arial Unicode MS" w:cs="Arial Unicode MS"/>
          <w:sz w:val="24"/>
          <w:szCs w:val="24"/>
        </w:rPr>
        <w:t xml:space="preserve"> de El hadji SALOU DAOUDA, qu’</w:t>
      </w:r>
      <w:r w:rsidR="00A51BE0">
        <w:rPr>
          <w:rFonts w:ascii="Arial Unicode MS" w:eastAsia="Arial Unicode MS" w:hAnsi="Arial Unicode MS" w:cs="Arial Unicode MS"/>
          <w:sz w:val="24"/>
          <w:szCs w:val="24"/>
        </w:rPr>
        <w:t xml:space="preserve">il n’a </w:t>
      </w:r>
      <w:r w:rsidRPr="00AE0D32">
        <w:rPr>
          <w:rFonts w:ascii="Arial Unicode MS" w:eastAsia="Arial Unicode MS" w:hAnsi="Arial Unicode MS" w:cs="Arial Unicode MS"/>
          <w:sz w:val="24"/>
          <w:szCs w:val="24"/>
        </w:rPr>
        <w:t>aucune</w:t>
      </w:r>
      <w:r w:rsidR="00A51BE0">
        <w:rPr>
          <w:rFonts w:ascii="Arial Unicode MS" w:eastAsia="Arial Unicode MS" w:hAnsi="Arial Unicode MS" w:cs="Arial Unicode MS"/>
          <w:sz w:val="24"/>
          <w:szCs w:val="24"/>
        </w:rPr>
        <w:t xml:space="preserve">ment </w:t>
      </w:r>
      <w:r w:rsidRPr="00AE0D32">
        <w:rPr>
          <w:rFonts w:ascii="Arial Unicode MS" w:eastAsia="Arial Unicode MS" w:hAnsi="Arial Unicode MS" w:cs="Arial Unicode MS"/>
          <w:sz w:val="24"/>
          <w:szCs w:val="24"/>
        </w:rPr>
        <w:t xml:space="preserve"> reçu de mandat, </w:t>
      </w:r>
      <w:r w:rsidR="005A75F8">
        <w:rPr>
          <w:rFonts w:ascii="Arial Unicode MS" w:eastAsia="Arial Unicode MS" w:hAnsi="Arial Unicode MS" w:cs="Arial Unicode MS"/>
          <w:sz w:val="24"/>
          <w:szCs w:val="24"/>
        </w:rPr>
        <w:t xml:space="preserve">encore </w:t>
      </w:r>
      <w:r w:rsidRPr="00AE0D32">
        <w:rPr>
          <w:rFonts w:ascii="Arial Unicode MS" w:eastAsia="Arial Unicode MS" w:hAnsi="Arial Unicode MS" w:cs="Arial Unicode MS"/>
          <w:sz w:val="24"/>
          <w:szCs w:val="24"/>
        </w:rPr>
        <w:t>moins encore signé une quelconque procuration avec quiconque contrairement aux allégatio</w:t>
      </w:r>
      <w:r w:rsidR="00925ABC">
        <w:rPr>
          <w:rFonts w:ascii="Arial Unicode MS" w:eastAsia="Arial Unicode MS" w:hAnsi="Arial Unicode MS" w:cs="Arial Unicode MS"/>
          <w:sz w:val="24"/>
          <w:szCs w:val="24"/>
        </w:rPr>
        <w:t>ns faites par ce dernier ;</w:t>
      </w:r>
    </w:p>
    <w:p w:rsidR="00CF5CBA" w:rsidRDefault="00925ABC" w:rsidP="0044698A">
      <w:pPr>
        <w:spacing w:after="0" w:line="360"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Il indiq</w:t>
      </w:r>
      <w:r w:rsidR="00700989">
        <w:rPr>
          <w:rFonts w:ascii="Arial Unicode MS" w:eastAsia="Arial Unicode MS" w:hAnsi="Arial Unicode MS" w:cs="Arial Unicode MS"/>
          <w:sz w:val="24"/>
          <w:szCs w:val="24"/>
        </w:rPr>
        <w:t>ue qu’</w:t>
      </w:r>
      <w:r w:rsidR="00A83A41" w:rsidRPr="006E1041">
        <w:rPr>
          <w:rFonts w:ascii="Arial Unicode MS" w:eastAsia="Arial Unicode MS" w:hAnsi="Arial Unicode MS" w:cs="Arial Unicode MS"/>
          <w:sz w:val="24"/>
          <w:szCs w:val="24"/>
        </w:rPr>
        <w:t>il est important de souligner qu</w:t>
      </w:r>
      <w:r w:rsidR="00CF5CBA">
        <w:rPr>
          <w:rFonts w:ascii="Arial Unicode MS" w:eastAsia="Arial Unicode MS" w:hAnsi="Arial Unicode MS" w:cs="Arial Unicode MS"/>
          <w:sz w:val="24"/>
          <w:szCs w:val="24"/>
        </w:rPr>
        <w:t>’il n’</w:t>
      </w:r>
      <w:r w:rsidR="00A83A41" w:rsidRPr="006E1041">
        <w:rPr>
          <w:rFonts w:ascii="Arial Unicode MS" w:eastAsia="Arial Unicode MS" w:hAnsi="Arial Unicode MS" w:cs="Arial Unicode MS"/>
          <w:sz w:val="24"/>
          <w:szCs w:val="24"/>
        </w:rPr>
        <w:t>e</w:t>
      </w:r>
      <w:r w:rsidR="00CF5CBA">
        <w:rPr>
          <w:rFonts w:ascii="Arial Unicode MS" w:eastAsia="Arial Unicode MS" w:hAnsi="Arial Unicode MS" w:cs="Arial Unicode MS"/>
          <w:sz w:val="24"/>
          <w:szCs w:val="24"/>
        </w:rPr>
        <w:t>st</w:t>
      </w:r>
      <w:r w:rsidR="00A8331C">
        <w:rPr>
          <w:rFonts w:ascii="Arial Unicode MS" w:eastAsia="Arial Unicode MS" w:hAnsi="Arial Unicode MS" w:cs="Arial Unicode MS"/>
          <w:sz w:val="24"/>
          <w:szCs w:val="24"/>
        </w:rPr>
        <w:t xml:space="preserve"> pas le g</w:t>
      </w:r>
      <w:r w:rsidR="00A83A41" w:rsidRPr="006E1041">
        <w:rPr>
          <w:rFonts w:ascii="Arial Unicode MS" w:eastAsia="Arial Unicode MS" w:hAnsi="Arial Unicode MS" w:cs="Arial Unicode MS"/>
          <w:sz w:val="24"/>
          <w:szCs w:val="24"/>
        </w:rPr>
        <w:t xml:space="preserve">estionnaire,  mais le </w:t>
      </w:r>
      <w:r w:rsidR="00F74182" w:rsidRPr="006E1041">
        <w:rPr>
          <w:rFonts w:ascii="Arial Unicode MS" w:eastAsia="Arial Unicode MS" w:hAnsi="Arial Unicode MS" w:cs="Arial Unicode MS"/>
          <w:sz w:val="24"/>
          <w:szCs w:val="24"/>
        </w:rPr>
        <w:t>Sous-directeur</w:t>
      </w:r>
      <w:r w:rsidR="00A83A41" w:rsidRPr="006E1041">
        <w:rPr>
          <w:rFonts w:ascii="Arial Unicode MS" w:eastAsia="Arial Unicode MS" w:hAnsi="Arial Unicode MS" w:cs="Arial Unicode MS"/>
          <w:sz w:val="24"/>
          <w:szCs w:val="24"/>
        </w:rPr>
        <w:t xml:space="preserve"> des Ressources Humaines et payeur des s</w:t>
      </w:r>
      <w:r w:rsidR="00CF5CBA">
        <w:rPr>
          <w:rFonts w:ascii="Arial Unicode MS" w:eastAsia="Arial Unicode MS" w:hAnsi="Arial Unicode MS" w:cs="Arial Unicode MS"/>
          <w:sz w:val="24"/>
          <w:szCs w:val="24"/>
        </w:rPr>
        <w:t>alaires du</w:t>
      </w:r>
      <w:r w:rsidR="005B6274">
        <w:rPr>
          <w:rFonts w:ascii="Arial Unicode MS" w:eastAsia="Arial Unicode MS" w:hAnsi="Arial Unicode MS" w:cs="Arial Unicode MS"/>
          <w:sz w:val="24"/>
          <w:szCs w:val="24"/>
        </w:rPr>
        <w:t xml:space="preserve"> personnel du</w:t>
      </w:r>
      <w:r w:rsidR="00CF5CBA">
        <w:rPr>
          <w:rFonts w:ascii="Arial Unicode MS" w:eastAsia="Arial Unicode MS" w:hAnsi="Arial Unicode MS" w:cs="Arial Unicode MS"/>
          <w:sz w:val="24"/>
          <w:szCs w:val="24"/>
        </w:rPr>
        <w:t xml:space="preserve"> </w:t>
      </w:r>
      <w:r w:rsidR="001A3FBD">
        <w:rPr>
          <w:rFonts w:ascii="Arial Unicode MS" w:eastAsia="Arial Unicode MS" w:hAnsi="Arial Unicode MS" w:cs="Arial Unicode MS"/>
          <w:sz w:val="24"/>
          <w:szCs w:val="24"/>
        </w:rPr>
        <w:t>Grand Hôtel du Niger ;</w:t>
      </w:r>
    </w:p>
    <w:p w:rsidR="00A83A41" w:rsidRPr="006E1041" w:rsidRDefault="00CF5CBA" w:rsidP="0044698A">
      <w:pPr>
        <w:spacing w:after="0" w:line="360"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Il précise que c’est e</w:t>
      </w:r>
      <w:r w:rsidR="00E447AE">
        <w:rPr>
          <w:rFonts w:ascii="Arial Unicode MS" w:eastAsia="Arial Unicode MS" w:hAnsi="Arial Unicode MS" w:cs="Arial Unicode MS"/>
          <w:sz w:val="24"/>
          <w:szCs w:val="24"/>
        </w:rPr>
        <w:t>n cette qualité</w:t>
      </w:r>
      <w:r w:rsidR="00C11E24">
        <w:rPr>
          <w:rFonts w:ascii="Arial Unicode MS" w:eastAsia="Arial Unicode MS" w:hAnsi="Arial Unicode MS" w:cs="Arial Unicode MS"/>
          <w:sz w:val="24"/>
          <w:szCs w:val="24"/>
        </w:rPr>
        <w:t xml:space="preserve"> que</w:t>
      </w:r>
      <w:r w:rsidR="00E447AE">
        <w:rPr>
          <w:rFonts w:ascii="Arial Unicode MS" w:eastAsia="Arial Unicode MS" w:hAnsi="Arial Unicode MS" w:cs="Arial Unicode MS"/>
          <w:sz w:val="24"/>
          <w:szCs w:val="24"/>
        </w:rPr>
        <w:t xml:space="preserve"> le Délégué</w:t>
      </w:r>
      <w:r w:rsidR="00A83A41" w:rsidRPr="006E1041">
        <w:rPr>
          <w:rFonts w:ascii="Arial Unicode MS" w:eastAsia="Arial Unicode MS" w:hAnsi="Arial Unicode MS" w:cs="Arial Unicode MS"/>
          <w:sz w:val="24"/>
          <w:szCs w:val="24"/>
        </w:rPr>
        <w:t xml:space="preserve"> du Personnel, ap</w:t>
      </w:r>
      <w:r w:rsidR="00A54DE7">
        <w:rPr>
          <w:rFonts w:ascii="Arial Unicode MS" w:eastAsia="Arial Unicode MS" w:hAnsi="Arial Unicode MS" w:cs="Arial Unicode MS"/>
          <w:sz w:val="24"/>
          <w:szCs w:val="24"/>
        </w:rPr>
        <w:t xml:space="preserve">rès avoir obtenu les parcelles lui </w:t>
      </w:r>
      <w:r w:rsidR="00A83A41" w:rsidRPr="006E1041">
        <w:rPr>
          <w:rFonts w:ascii="Arial Unicode MS" w:eastAsia="Arial Unicode MS" w:hAnsi="Arial Unicode MS" w:cs="Arial Unicode MS"/>
          <w:sz w:val="24"/>
          <w:szCs w:val="24"/>
        </w:rPr>
        <w:t>ont demandé d’effectuer des prélèvements sur les salaires des agents concernés par l’opération</w:t>
      </w:r>
      <w:r w:rsidR="00A54DE7">
        <w:rPr>
          <w:rFonts w:ascii="Arial Unicode MS" w:eastAsia="Arial Unicode MS" w:hAnsi="Arial Unicode MS" w:cs="Arial Unicode MS"/>
          <w:sz w:val="24"/>
          <w:szCs w:val="24"/>
        </w:rPr>
        <w:t xml:space="preserve"> </w:t>
      </w:r>
      <w:r w:rsidR="00E447AE">
        <w:rPr>
          <w:rFonts w:ascii="Arial Unicode MS" w:eastAsia="Arial Unicode MS" w:hAnsi="Arial Unicode MS" w:cs="Arial Unicode MS"/>
          <w:sz w:val="24"/>
          <w:szCs w:val="24"/>
        </w:rPr>
        <w:t>des dites parcelles ;</w:t>
      </w:r>
      <w:r w:rsidR="00A83A41" w:rsidRPr="006E1041">
        <w:rPr>
          <w:rFonts w:ascii="Arial Unicode MS" w:eastAsia="Arial Unicode MS" w:hAnsi="Arial Unicode MS" w:cs="Arial Unicode MS"/>
          <w:sz w:val="24"/>
          <w:szCs w:val="24"/>
        </w:rPr>
        <w:t xml:space="preserve"> </w:t>
      </w:r>
    </w:p>
    <w:p w:rsidR="00A83A41" w:rsidRPr="006E1041" w:rsidRDefault="00060504" w:rsidP="0044698A">
      <w:pPr>
        <w:spacing w:after="0" w:line="360"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Il ajoute, </w:t>
      </w:r>
      <w:r w:rsidR="00A83A41" w:rsidRPr="006E1041">
        <w:rPr>
          <w:rFonts w:ascii="Arial Unicode MS" w:eastAsia="Arial Unicode MS" w:hAnsi="Arial Unicode MS" w:cs="Arial Unicode MS"/>
          <w:sz w:val="24"/>
          <w:szCs w:val="24"/>
        </w:rPr>
        <w:t xml:space="preserve">qu’il y a des gens qui ne sont pas du </w:t>
      </w:r>
      <w:r w:rsidR="00712E5A">
        <w:rPr>
          <w:rFonts w:ascii="Arial Unicode MS" w:eastAsia="Arial Unicode MS" w:hAnsi="Arial Unicode MS" w:cs="Arial Unicode MS"/>
          <w:sz w:val="24"/>
          <w:szCs w:val="24"/>
        </w:rPr>
        <w:t>Grand-</w:t>
      </w:r>
      <w:r w:rsidR="00712E5A" w:rsidRPr="006E1041">
        <w:rPr>
          <w:rFonts w:ascii="Arial Unicode MS" w:eastAsia="Arial Unicode MS" w:hAnsi="Arial Unicode MS" w:cs="Arial Unicode MS"/>
          <w:sz w:val="24"/>
          <w:szCs w:val="24"/>
        </w:rPr>
        <w:t xml:space="preserve">Hôtel </w:t>
      </w:r>
      <w:r w:rsidR="00712E5A">
        <w:rPr>
          <w:rFonts w:ascii="Arial Unicode MS" w:eastAsia="Arial Unicode MS" w:hAnsi="Arial Unicode MS" w:cs="Arial Unicode MS"/>
          <w:sz w:val="24"/>
          <w:szCs w:val="24"/>
        </w:rPr>
        <w:t>d</w:t>
      </w:r>
      <w:r w:rsidR="00712E5A" w:rsidRPr="006E1041">
        <w:rPr>
          <w:rFonts w:ascii="Arial Unicode MS" w:eastAsia="Arial Unicode MS" w:hAnsi="Arial Unicode MS" w:cs="Arial Unicode MS"/>
          <w:sz w:val="24"/>
          <w:szCs w:val="24"/>
        </w:rPr>
        <w:t>u Niger</w:t>
      </w:r>
      <w:r w:rsidR="00A83A41" w:rsidRPr="006E1041">
        <w:rPr>
          <w:rFonts w:ascii="Arial Unicode MS" w:eastAsia="Arial Unicode MS" w:hAnsi="Arial Unicode MS" w:cs="Arial Unicode MS"/>
          <w:sz w:val="24"/>
          <w:szCs w:val="24"/>
        </w:rPr>
        <w:t>, C'est-à-dire des personnes (ci-jointe la liste) ayant souscrit à ces parcelles mais, ne font pas partie</w:t>
      </w:r>
      <w:r>
        <w:rPr>
          <w:rFonts w:ascii="Arial Unicode MS" w:eastAsia="Arial Unicode MS" w:hAnsi="Arial Unicode MS" w:cs="Arial Unicode MS"/>
          <w:sz w:val="24"/>
          <w:szCs w:val="24"/>
        </w:rPr>
        <w:t xml:space="preserve"> </w:t>
      </w:r>
      <w:r w:rsidR="00A83A41" w:rsidRPr="006E1041">
        <w:rPr>
          <w:rFonts w:ascii="Arial Unicode MS" w:eastAsia="Arial Unicode MS" w:hAnsi="Arial Unicode MS" w:cs="Arial Unicode MS"/>
          <w:sz w:val="24"/>
          <w:szCs w:val="24"/>
        </w:rPr>
        <w:t xml:space="preserve">de </w:t>
      </w:r>
      <w:r>
        <w:rPr>
          <w:rFonts w:ascii="Arial Unicode MS" w:eastAsia="Arial Unicode MS" w:hAnsi="Arial Unicode MS" w:cs="Arial Unicode MS"/>
          <w:sz w:val="24"/>
          <w:szCs w:val="24"/>
        </w:rPr>
        <w:t>son personnel ;</w:t>
      </w:r>
      <w:r w:rsidR="00A83A41" w:rsidRPr="006E1041">
        <w:rPr>
          <w:rFonts w:ascii="Arial Unicode MS" w:eastAsia="Arial Unicode MS" w:hAnsi="Arial Unicode MS" w:cs="Arial Unicode MS"/>
          <w:sz w:val="24"/>
          <w:szCs w:val="24"/>
        </w:rPr>
        <w:t xml:space="preserve"> </w:t>
      </w:r>
    </w:p>
    <w:p w:rsidR="00A83A41" w:rsidRPr="006E1041" w:rsidRDefault="0067212B" w:rsidP="0044698A">
      <w:pPr>
        <w:spacing w:after="0" w:line="360"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Il précise que c</w:t>
      </w:r>
      <w:r w:rsidR="00A83A41" w:rsidRPr="006E1041">
        <w:rPr>
          <w:rFonts w:ascii="Arial Unicode MS" w:eastAsia="Arial Unicode MS" w:hAnsi="Arial Unicode MS" w:cs="Arial Unicode MS"/>
          <w:sz w:val="24"/>
          <w:szCs w:val="24"/>
        </w:rPr>
        <w:t>ette opération s’est déroulée de la période allant d’août 2014 à novembre 2016, ce qui</w:t>
      </w:r>
      <w:r w:rsidR="004D517B">
        <w:rPr>
          <w:rFonts w:ascii="Arial Unicode MS" w:eastAsia="Arial Unicode MS" w:hAnsi="Arial Unicode MS" w:cs="Arial Unicode MS"/>
          <w:sz w:val="24"/>
          <w:szCs w:val="24"/>
        </w:rPr>
        <w:t xml:space="preserve"> </w:t>
      </w:r>
      <w:r w:rsidR="00A83A41" w:rsidRPr="006E1041">
        <w:rPr>
          <w:rFonts w:ascii="Arial Unicode MS" w:eastAsia="Arial Unicode MS" w:hAnsi="Arial Unicode MS" w:cs="Arial Unicode MS"/>
          <w:sz w:val="24"/>
          <w:szCs w:val="24"/>
        </w:rPr>
        <w:t xml:space="preserve"> fait environs 26 mois</w:t>
      </w:r>
      <w:r w:rsidR="006E1041">
        <w:rPr>
          <w:rFonts w:ascii="Arial Unicode MS" w:eastAsia="Arial Unicode MS" w:hAnsi="Arial Unicode MS" w:cs="Arial Unicode MS"/>
          <w:sz w:val="24"/>
          <w:szCs w:val="24"/>
        </w:rPr>
        <w:t> ;</w:t>
      </w:r>
    </w:p>
    <w:p w:rsidR="00A83A41" w:rsidRPr="006E1041" w:rsidRDefault="00E110C4" w:rsidP="0044698A">
      <w:pPr>
        <w:spacing w:after="0" w:line="360"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Il précise qu’à </w:t>
      </w:r>
      <w:r w:rsidR="00A83A41" w:rsidRPr="006E1041">
        <w:rPr>
          <w:rFonts w:ascii="Arial Unicode MS" w:eastAsia="Arial Unicode MS" w:hAnsi="Arial Unicode MS" w:cs="Arial Unicode MS"/>
          <w:sz w:val="24"/>
          <w:szCs w:val="24"/>
        </w:rPr>
        <w:t>propos de</w:t>
      </w:r>
      <w:r>
        <w:rPr>
          <w:rFonts w:ascii="Arial Unicode MS" w:eastAsia="Arial Unicode MS" w:hAnsi="Arial Unicode MS" w:cs="Arial Unicode MS"/>
          <w:sz w:val="24"/>
          <w:szCs w:val="24"/>
        </w:rPr>
        <w:t xml:space="preserve"> s</w:t>
      </w:r>
      <w:r w:rsidR="00A83A41" w:rsidRPr="006E1041">
        <w:rPr>
          <w:rFonts w:ascii="Arial Unicode MS" w:eastAsia="Arial Unicode MS" w:hAnsi="Arial Unicode MS" w:cs="Arial Unicode MS"/>
          <w:sz w:val="24"/>
          <w:szCs w:val="24"/>
        </w:rPr>
        <w:t>a</w:t>
      </w:r>
      <w:r w:rsidR="006210F6">
        <w:rPr>
          <w:rFonts w:ascii="Arial Unicode MS" w:eastAsia="Arial Unicode MS" w:hAnsi="Arial Unicode MS" w:cs="Arial Unicode MS"/>
          <w:sz w:val="24"/>
          <w:szCs w:val="24"/>
        </w:rPr>
        <w:t xml:space="preserve"> commission de 5%, il en  avait</w:t>
      </w:r>
      <w:r w:rsidR="00A83A41" w:rsidRPr="006E1041">
        <w:rPr>
          <w:rFonts w:ascii="Arial Unicode MS" w:eastAsia="Arial Unicode MS" w:hAnsi="Arial Unicode MS" w:cs="Arial Unicode MS"/>
          <w:sz w:val="24"/>
          <w:szCs w:val="24"/>
        </w:rPr>
        <w:t xml:space="preserve"> effectivement bénéfici</w:t>
      </w:r>
      <w:r w:rsidR="008932D6">
        <w:rPr>
          <w:rFonts w:ascii="Arial Unicode MS" w:eastAsia="Arial Unicode MS" w:hAnsi="Arial Unicode MS" w:cs="Arial Unicode MS"/>
          <w:sz w:val="24"/>
          <w:szCs w:val="24"/>
        </w:rPr>
        <w:t xml:space="preserve">é puisse que </w:t>
      </w:r>
      <w:r w:rsidR="003E3C75">
        <w:rPr>
          <w:rFonts w:ascii="Arial Unicode MS" w:eastAsia="Arial Unicode MS" w:hAnsi="Arial Unicode MS" w:cs="Arial Unicode MS"/>
          <w:sz w:val="24"/>
          <w:szCs w:val="24"/>
        </w:rPr>
        <w:t xml:space="preserve">Elh. Salou Daouda </w:t>
      </w:r>
      <w:r w:rsidR="008932D6">
        <w:rPr>
          <w:rFonts w:ascii="Arial Unicode MS" w:eastAsia="Arial Unicode MS" w:hAnsi="Arial Unicode MS" w:cs="Arial Unicode MS"/>
          <w:sz w:val="24"/>
          <w:szCs w:val="24"/>
        </w:rPr>
        <w:t xml:space="preserve">lui </w:t>
      </w:r>
      <w:r w:rsidR="00A83A41" w:rsidRPr="006E1041">
        <w:rPr>
          <w:rFonts w:ascii="Arial Unicode MS" w:eastAsia="Arial Unicode MS" w:hAnsi="Arial Unicode MS" w:cs="Arial Unicode MS"/>
          <w:sz w:val="24"/>
          <w:szCs w:val="24"/>
        </w:rPr>
        <w:t xml:space="preserve">a donné la somme </w:t>
      </w:r>
      <w:r w:rsidR="00A83A41" w:rsidRPr="00956B21">
        <w:rPr>
          <w:rFonts w:ascii="Arial Unicode MS" w:eastAsia="Arial Unicode MS" w:hAnsi="Arial Unicode MS" w:cs="Arial Unicode MS"/>
          <w:sz w:val="24"/>
          <w:szCs w:val="24"/>
        </w:rPr>
        <w:t xml:space="preserve">de </w:t>
      </w:r>
      <w:r w:rsidR="0049565E" w:rsidRPr="00956B21">
        <w:rPr>
          <w:rFonts w:ascii="Arial Unicode MS" w:eastAsia="Arial Unicode MS" w:hAnsi="Arial Unicode MS" w:cs="Arial Unicode MS"/>
          <w:sz w:val="24"/>
          <w:szCs w:val="24"/>
        </w:rPr>
        <w:t xml:space="preserve">un million sept cent soixante dix mille sept cent quarante sept </w:t>
      </w:r>
      <w:r w:rsidR="00A83A41" w:rsidRPr="00956B21">
        <w:rPr>
          <w:rFonts w:ascii="Arial Unicode MS" w:eastAsia="Arial Unicode MS" w:hAnsi="Arial Unicode MS" w:cs="Arial Unicode MS"/>
          <w:sz w:val="24"/>
          <w:szCs w:val="24"/>
        </w:rPr>
        <w:t>(1.770.747) FRANCS CFA</w:t>
      </w:r>
      <w:r w:rsidR="008932D6">
        <w:rPr>
          <w:rFonts w:ascii="Arial Unicode MS" w:eastAsia="Arial Unicode MS" w:hAnsi="Arial Unicode MS" w:cs="Arial Unicode MS"/>
          <w:b/>
          <w:sz w:val="24"/>
          <w:szCs w:val="24"/>
        </w:rPr>
        <w:t> </w:t>
      </w:r>
      <w:r w:rsidR="00B701B9">
        <w:rPr>
          <w:rFonts w:ascii="Arial Unicode MS" w:eastAsia="Arial Unicode MS" w:hAnsi="Arial Unicode MS" w:cs="Arial Unicode MS"/>
          <w:sz w:val="24"/>
          <w:szCs w:val="24"/>
        </w:rPr>
        <w:t xml:space="preserve">à titre de </w:t>
      </w:r>
      <w:r w:rsidR="00C32F8C">
        <w:rPr>
          <w:rFonts w:ascii="Arial Unicode MS" w:eastAsia="Arial Unicode MS" w:hAnsi="Arial Unicode MS" w:cs="Arial Unicode MS"/>
          <w:sz w:val="24"/>
          <w:szCs w:val="24"/>
        </w:rPr>
        <w:t>simple gratification ;</w:t>
      </w:r>
    </w:p>
    <w:p w:rsidR="00D02E32" w:rsidRDefault="00A83A41" w:rsidP="0044698A">
      <w:pPr>
        <w:spacing w:after="0" w:line="360" w:lineRule="auto"/>
        <w:jc w:val="both"/>
        <w:rPr>
          <w:rFonts w:ascii="Arial Unicode MS" w:eastAsia="Arial Unicode MS" w:hAnsi="Arial Unicode MS" w:cs="Arial Unicode MS"/>
          <w:sz w:val="24"/>
          <w:szCs w:val="24"/>
        </w:rPr>
      </w:pPr>
      <w:r w:rsidRPr="006E1041">
        <w:rPr>
          <w:rFonts w:ascii="Arial Unicode MS" w:eastAsia="Arial Unicode MS" w:hAnsi="Arial Unicode MS" w:cs="Arial Unicode MS"/>
          <w:sz w:val="24"/>
          <w:szCs w:val="24"/>
        </w:rPr>
        <w:t xml:space="preserve">Enfin, </w:t>
      </w:r>
      <w:r w:rsidR="00D02E32">
        <w:rPr>
          <w:rFonts w:ascii="Arial Unicode MS" w:eastAsia="Arial Unicode MS" w:hAnsi="Arial Unicode MS" w:cs="Arial Unicode MS"/>
          <w:sz w:val="24"/>
          <w:szCs w:val="24"/>
        </w:rPr>
        <w:t xml:space="preserve">il </w:t>
      </w:r>
      <w:r w:rsidRPr="006E1041">
        <w:rPr>
          <w:rFonts w:ascii="Arial Unicode MS" w:eastAsia="Arial Unicode MS" w:hAnsi="Arial Unicode MS" w:cs="Arial Unicode MS"/>
          <w:sz w:val="24"/>
          <w:szCs w:val="24"/>
        </w:rPr>
        <w:t xml:space="preserve">précise </w:t>
      </w:r>
      <w:r w:rsidR="006A01D8">
        <w:rPr>
          <w:rFonts w:ascii="Arial Unicode MS" w:eastAsia="Arial Unicode MS" w:hAnsi="Arial Unicode MS" w:cs="Arial Unicode MS"/>
          <w:sz w:val="24"/>
          <w:szCs w:val="24"/>
        </w:rPr>
        <w:t xml:space="preserve">que </w:t>
      </w:r>
      <w:r w:rsidRPr="006E1041">
        <w:rPr>
          <w:rFonts w:ascii="Arial Unicode MS" w:eastAsia="Arial Unicode MS" w:hAnsi="Arial Unicode MS" w:cs="Arial Unicode MS"/>
          <w:sz w:val="24"/>
          <w:szCs w:val="24"/>
        </w:rPr>
        <w:t xml:space="preserve">bien que </w:t>
      </w:r>
      <w:r w:rsidR="00D02E32">
        <w:rPr>
          <w:rFonts w:ascii="Arial Unicode MS" w:eastAsia="Arial Unicode MS" w:hAnsi="Arial Unicode MS" w:cs="Arial Unicode MS"/>
          <w:sz w:val="24"/>
          <w:szCs w:val="24"/>
        </w:rPr>
        <w:t>qu’il n’a pas été</w:t>
      </w:r>
      <w:r w:rsidRPr="006E1041">
        <w:rPr>
          <w:rFonts w:ascii="Arial Unicode MS" w:eastAsia="Arial Unicode MS" w:hAnsi="Arial Unicode MS" w:cs="Arial Unicode MS"/>
          <w:sz w:val="24"/>
          <w:szCs w:val="24"/>
        </w:rPr>
        <w:t xml:space="preserve"> </w:t>
      </w:r>
      <w:r w:rsidR="00D02E32">
        <w:rPr>
          <w:rFonts w:ascii="Arial Unicode MS" w:eastAsia="Arial Unicode MS" w:hAnsi="Arial Unicode MS" w:cs="Arial Unicode MS"/>
          <w:sz w:val="24"/>
          <w:szCs w:val="24"/>
        </w:rPr>
        <w:t>et ne sera</w:t>
      </w:r>
      <w:r w:rsidRPr="006E1041">
        <w:rPr>
          <w:rFonts w:ascii="Arial Unicode MS" w:eastAsia="Arial Unicode MS" w:hAnsi="Arial Unicode MS" w:cs="Arial Unicode MS"/>
          <w:sz w:val="24"/>
          <w:szCs w:val="24"/>
        </w:rPr>
        <w:t xml:space="preserve"> jamais porté garant dans cette affaire à quelque titre que ce soit, contrairement aux allégations portées à </w:t>
      </w:r>
      <w:r w:rsidR="006A01D8">
        <w:rPr>
          <w:rFonts w:ascii="Arial Unicode MS" w:eastAsia="Arial Unicode MS" w:hAnsi="Arial Unicode MS" w:cs="Arial Unicode MS"/>
          <w:sz w:val="24"/>
          <w:szCs w:val="24"/>
        </w:rPr>
        <w:t>s</w:t>
      </w:r>
      <w:r w:rsidRPr="006E1041">
        <w:rPr>
          <w:rFonts w:ascii="Arial Unicode MS" w:eastAsia="Arial Unicode MS" w:hAnsi="Arial Unicode MS" w:cs="Arial Unicode MS"/>
          <w:sz w:val="24"/>
          <w:szCs w:val="24"/>
        </w:rPr>
        <w:t xml:space="preserve">a personne par </w:t>
      </w:r>
      <w:r w:rsidR="00451F0F">
        <w:rPr>
          <w:rFonts w:ascii="Arial Unicode MS" w:eastAsia="Arial Unicode MS" w:hAnsi="Arial Unicode MS" w:cs="Arial Unicode MS"/>
          <w:sz w:val="24"/>
          <w:szCs w:val="24"/>
        </w:rPr>
        <w:t>le demandeur</w:t>
      </w:r>
      <w:r w:rsidRPr="006E1041">
        <w:rPr>
          <w:rFonts w:ascii="Arial Unicode MS" w:eastAsia="Arial Unicode MS" w:hAnsi="Arial Unicode MS" w:cs="Arial Unicode MS"/>
          <w:sz w:val="24"/>
          <w:szCs w:val="24"/>
        </w:rPr>
        <w:t xml:space="preserve"> qui jure par tous les sai</w:t>
      </w:r>
      <w:r w:rsidR="00D02E32">
        <w:rPr>
          <w:rFonts w:ascii="Arial Unicode MS" w:eastAsia="Arial Unicode MS" w:hAnsi="Arial Unicode MS" w:cs="Arial Unicode MS"/>
          <w:sz w:val="24"/>
          <w:szCs w:val="24"/>
        </w:rPr>
        <w:t>nts d’engager ma responsabilité ;</w:t>
      </w:r>
      <w:r w:rsidRPr="006E1041">
        <w:rPr>
          <w:rFonts w:ascii="Arial Unicode MS" w:eastAsia="Arial Unicode MS" w:hAnsi="Arial Unicode MS" w:cs="Arial Unicode MS"/>
          <w:sz w:val="24"/>
          <w:szCs w:val="24"/>
        </w:rPr>
        <w:t xml:space="preserve"> </w:t>
      </w:r>
    </w:p>
    <w:p w:rsidR="00A83A41" w:rsidRPr="00087C0B" w:rsidRDefault="00D02E32" w:rsidP="0044698A">
      <w:pPr>
        <w:spacing w:after="0" w:line="360"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Il fait observer que certes</w:t>
      </w:r>
      <w:r w:rsidR="00451F0F">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il a</w:t>
      </w:r>
      <w:r w:rsidR="00A83A41" w:rsidRPr="006E1041">
        <w:rPr>
          <w:rFonts w:ascii="Arial Unicode MS" w:eastAsia="Arial Unicode MS" w:hAnsi="Arial Unicode MS" w:cs="Arial Unicode MS"/>
          <w:sz w:val="24"/>
          <w:szCs w:val="24"/>
        </w:rPr>
        <w:t xml:space="preserve"> effectué des prélèvements (demandé par le</w:t>
      </w:r>
      <w:r w:rsidR="00354FD1">
        <w:rPr>
          <w:rFonts w:ascii="Arial Unicode MS" w:eastAsia="Arial Unicode MS" w:hAnsi="Arial Unicode MS" w:cs="Arial Unicode MS"/>
          <w:sz w:val="24"/>
          <w:szCs w:val="24"/>
        </w:rPr>
        <w:t>ur</w:t>
      </w:r>
      <w:r w:rsidR="00A83A41" w:rsidRPr="006E1041">
        <w:rPr>
          <w:rFonts w:ascii="Arial Unicode MS" w:eastAsia="Arial Unicode MS" w:hAnsi="Arial Unicode MS" w:cs="Arial Unicode MS"/>
          <w:sz w:val="24"/>
          <w:szCs w:val="24"/>
        </w:rPr>
        <w:t xml:space="preserve">s Délégués du Personnel) sur les salaires </w:t>
      </w:r>
      <w:r>
        <w:rPr>
          <w:rFonts w:ascii="Arial Unicode MS" w:eastAsia="Arial Unicode MS" w:hAnsi="Arial Unicode MS" w:cs="Arial Unicode MS"/>
          <w:sz w:val="24"/>
          <w:szCs w:val="24"/>
        </w:rPr>
        <w:t>de</w:t>
      </w:r>
      <w:r w:rsidR="00A83A41" w:rsidRPr="006E1041">
        <w:rPr>
          <w:rFonts w:ascii="Arial Unicode MS" w:eastAsia="Arial Unicode MS" w:hAnsi="Arial Unicode MS" w:cs="Arial Unicode MS"/>
          <w:sz w:val="24"/>
          <w:szCs w:val="24"/>
        </w:rPr>
        <w:t>s agents</w:t>
      </w:r>
      <w:r>
        <w:rPr>
          <w:rFonts w:ascii="Arial Unicode MS" w:eastAsia="Arial Unicode MS" w:hAnsi="Arial Unicode MS" w:cs="Arial Unicode MS"/>
          <w:sz w:val="24"/>
          <w:szCs w:val="24"/>
        </w:rPr>
        <w:t xml:space="preserve"> du Grand Hôtel</w:t>
      </w:r>
      <w:r w:rsidR="00A83A41" w:rsidRPr="006E1041">
        <w:rPr>
          <w:rFonts w:ascii="Arial Unicode MS" w:eastAsia="Arial Unicode MS" w:hAnsi="Arial Unicode MS" w:cs="Arial Unicode MS"/>
          <w:sz w:val="24"/>
          <w:szCs w:val="24"/>
        </w:rPr>
        <w:t xml:space="preserve"> qui étaient concernés par ces parcelles,</w:t>
      </w:r>
      <w:r>
        <w:rPr>
          <w:rFonts w:ascii="Arial Unicode MS" w:eastAsia="Arial Unicode MS" w:hAnsi="Arial Unicode MS" w:cs="Arial Unicode MS"/>
          <w:sz w:val="24"/>
          <w:szCs w:val="24"/>
        </w:rPr>
        <w:t xml:space="preserve"> </w:t>
      </w:r>
      <w:r w:rsidR="00A83A41" w:rsidRPr="006E1041">
        <w:rPr>
          <w:rFonts w:ascii="Arial Unicode MS" w:eastAsia="Arial Unicode MS" w:hAnsi="Arial Unicode MS" w:cs="Arial Unicode MS"/>
          <w:sz w:val="24"/>
          <w:szCs w:val="24"/>
        </w:rPr>
        <w:t xml:space="preserve">mais </w:t>
      </w:r>
      <w:r>
        <w:rPr>
          <w:rFonts w:ascii="Arial Unicode MS" w:eastAsia="Arial Unicode MS" w:hAnsi="Arial Unicode MS" w:cs="Arial Unicode MS"/>
          <w:sz w:val="24"/>
          <w:szCs w:val="24"/>
        </w:rPr>
        <w:t xml:space="preserve">qu’il a </w:t>
      </w:r>
      <w:r w:rsidR="00A83A41" w:rsidRPr="006E1041">
        <w:rPr>
          <w:rFonts w:ascii="Arial Unicode MS" w:eastAsia="Arial Unicode MS" w:hAnsi="Arial Unicode MS" w:cs="Arial Unicode MS"/>
          <w:sz w:val="24"/>
          <w:szCs w:val="24"/>
        </w:rPr>
        <w:t>versé une partie</w:t>
      </w:r>
      <w:r>
        <w:rPr>
          <w:rFonts w:ascii="Arial Unicode MS" w:eastAsia="Arial Unicode MS" w:hAnsi="Arial Unicode MS" w:cs="Arial Unicode MS"/>
          <w:sz w:val="24"/>
          <w:szCs w:val="24"/>
        </w:rPr>
        <w:t xml:space="preserve"> </w:t>
      </w:r>
      <w:r w:rsidR="00A83A41" w:rsidRPr="006E1041">
        <w:rPr>
          <w:rFonts w:ascii="Arial Unicode MS" w:eastAsia="Arial Unicode MS" w:hAnsi="Arial Unicode MS" w:cs="Arial Unicode MS"/>
          <w:sz w:val="24"/>
          <w:szCs w:val="24"/>
        </w:rPr>
        <w:t>d</w:t>
      </w:r>
      <w:r>
        <w:rPr>
          <w:rFonts w:ascii="Arial Unicode MS" w:eastAsia="Arial Unicode MS" w:hAnsi="Arial Unicode MS" w:cs="Arial Unicode MS"/>
          <w:sz w:val="24"/>
          <w:szCs w:val="24"/>
        </w:rPr>
        <w:t xml:space="preserve">e ces prélèvements </w:t>
      </w:r>
      <w:r w:rsidR="00A83A41" w:rsidRPr="006E1041">
        <w:rPr>
          <w:rFonts w:ascii="Arial Unicode MS" w:eastAsia="Arial Unicode MS" w:hAnsi="Arial Unicode MS" w:cs="Arial Unicode MS"/>
          <w:sz w:val="24"/>
          <w:szCs w:val="24"/>
        </w:rPr>
        <w:t xml:space="preserve">à la Banque Commerciale </w:t>
      </w:r>
      <w:r w:rsidR="00A83A41" w:rsidRPr="006E1041">
        <w:rPr>
          <w:rFonts w:ascii="Arial Unicode MS" w:eastAsia="Arial Unicode MS" w:hAnsi="Arial Unicode MS" w:cs="Arial Unicode MS"/>
          <w:sz w:val="24"/>
          <w:szCs w:val="24"/>
        </w:rPr>
        <w:lastRenderedPageBreak/>
        <w:t xml:space="preserve">du Niger (BCN) et l’autre partie, </w:t>
      </w:r>
      <w:r>
        <w:rPr>
          <w:rFonts w:ascii="Arial Unicode MS" w:eastAsia="Arial Unicode MS" w:hAnsi="Arial Unicode MS" w:cs="Arial Unicode MS"/>
          <w:sz w:val="24"/>
          <w:szCs w:val="24"/>
        </w:rPr>
        <w:t>il l’a</w:t>
      </w:r>
      <w:r w:rsidR="00A83A41" w:rsidRPr="006E1041">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re</w:t>
      </w:r>
      <w:r w:rsidR="00A83A41" w:rsidRPr="006E1041">
        <w:rPr>
          <w:rFonts w:ascii="Arial Unicode MS" w:eastAsia="Arial Unicode MS" w:hAnsi="Arial Unicode MS" w:cs="Arial Unicode MS"/>
          <w:sz w:val="24"/>
          <w:szCs w:val="24"/>
        </w:rPr>
        <w:t xml:space="preserve">versé à main propre </w:t>
      </w:r>
      <w:r>
        <w:rPr>
          <w:rFonts w:ascii="Arial Unicode MS" w:eastAsia="Arial Unicode MS" w:hAnsi="Arial Unicode MS" w:cs="Arial Unicode MS"/>
          <w:sz w:val="24"/>
          <w:szCs w:val="24"/>
        </w:rPr>
        <w:t>à</w:t>
      </w:r>
      <w:r w:rsidR="00A83A41" w:rsidRPr="006E1041">
        <w:rPr>
          <w:rFonts w:ascii="Arial Unicode MS" w:eastAsia="Arial Unicode MS" w:hAnsi="Arial Unicode MS" w:cs="Arial Unicode MS"/>
          <w:sz w:val="24"/>
          <w:szCs w:val="24"/>
        </w:rPr>
        <w:t xml:space="preserve"> ELH. SALOU DAOUDA et,</w:t>
      </w:r>
      <w:r>
        <w:rPr>
          <w:rFonts w:ascii="Arial Unicode MS" w:eastAsia="Arial Unicode MS" w:hAnsi="Arial Unicode MS" w:cs="Arial Unicode MS"/>
          <w:sz w:val="24"/>
          <w:szCs w:val="24"/>
        </w:rPr>
        <w:t xml:space="preserve"> </w:t>
      </w:r>
      <w:r w:rsidR="00A83A41" w:rsidRPr="006E1041">
        <w:rPr>
          <w:rFonts w:ascii="Arial Unicode MS" w:eastAsia="Arial Unicode MS" w:hAnsi="Arial Unicode MS" w:cs="Arial Unicode MS"/>
          <w:sz w:val="24"/>
          <w:szCs w:val="24"/>
        </w:rPr>
        <w:t xml:space="preserve">pour preuves, (ci-jointes la situation de </w:t>
      </w:r>
      <w:r>
        <w:rPr>
          <w:rFonts w:ascii="Arial Unicode MS" w:eastAsia="Arial Unicode MS" w:hAnsi="Arial Unicode MS" w:cs="Arial Unicode MS"/>
          <w:sz w:val="24"/>
          <w:szCs w:val="24"/>
        </w:rPr>
        <w:t xml:space="preserve">ELH. SALOU DAOUDA et la </w:t>
      </w:r>
      <w:r w:rsidR="0054764A">
        <w:rPr>
          <w:rFonts w:ascii="Arial Unicode MS" w:eastAsia="Arial Unicode MS" w:hAnsi="Arial Unicode MS" w:cs="Arial Unicode MS"/>
          <w:sz w:val="24"/>
          <w:szCs w:val="24"/>
        </w:rPr>
        <w:t>s</w:t>
      </w:r>
      <w:r>
        <w:rPr>
          <w:rFonts w:ascii="Arial Unicode MS" w:eastAsia="Arial Unicode MS" w:hAnsi="Arial Unicode MS" w:cs="Arial Unicode MS"/>
          <w:sz w:val="24"/>
          <w:szCs w:val="24"/>
        </w:rPr>
        <w:t>ienne) ;</w:t>
      </w:r>
    </w:p>
    <w:p w:rsidR="00A83A41" w:rsidRDefault="00C86C40" w:rsidP="0044698A">
      <w:pPr>
        <w:spacing w:line="360"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Il fait remarquer que s’agissant du </w:t>
      </w:r>
      <w:r w:rsidR="00A83A41" w:rsidRPr="00C86C40">
        <w:rPr>
          <w:rFonts w:ascii="Arial Unicode MS" w:eastAsia="Arial Unicode MS" w:hAnsi="Arial Unicode MS" w:cs="Arial Unicode MS"/>
          <w:sz w:val="24"/>
          <w:szCs w:val="24"/>
        </w:rPr>
        <w:t xml:space="preserve">soit disant "reliquat" </w:t>
      </w:r>
      <w:r w:rsidR="00A83A41" w:rsidRPr="00C86C40">
        <w:rPr>
          <w:rFonts w:ascii="Arial Unicode MS" w:eastAsia="Arial Unicode MS" w:hAnsi="Arial Unicode MS" w:cs="Arial Unicode MS"/>
          <w:b/>
          <w:sz w:val="24"/>
          <w:szCs w:val="24"/>
        </w:rPr>
        <w:t>(6.810.103 F CFA</w:t>
      </w:r>
      <w:r w:rsidR="00A83A41" w:rsidRPr="00C86C40">
        <w:rPr>
          <w:rFonts w:ascii="Arial Unicode MS" w:eastAsia="Arial Unicode MS" w:hAnsi="Arial Unicode MS" w:cs="Arial Unicode MS"/>
          <w:sz w:val="24"/>
          <w:szCs w:val="24"/>
        </w:rPr>
        <w:t xml:space="preserve">), d’abord, </w:t>
      </w:r>
      <w:r>
        <w:rPr>
          <w:rFonts w:ascii="Arial Unicode MS" w:eastAsia="Arial Unicode MS" w:hAnsi="Arial Unicode MS" w:cs="Arial Unicode MS"/>
          <w:sz w:val="24"/>
          <w:szCs w:val="24"/>
        </w:rPr>
        <w:t>il</w:t>
      </w:r>
      <w:r w:rsidR="00A83A41" w:rsidRPr="00C86C40">
        <w:rPr>
          <w:rFonts w:ascii="Arial Unicode MS" w:eastAsia="Arial Unicode MS" w:hAnsi="Arial Unicode MS" w:cs="Arial Unicode MS"/>
          <w:sz w:val="24"/>
          <w:szCs w:val="24"/>
        </w:rPr>
        <w:t xml:space="preserve"> n’en </w:t>
      </w:r>
      <w:r>
        <w:rPr>
          <w:rFonts w:ascii="Arial Unicode MS" w:eastAsia="Arial Unicode MS" w:hAnsi="Arial Unicode MS" w:cs="Arial Unicode MS"/>
          <w:sz w:val="24"/>
          <w:szCs w:val="24"/>
        </w:rPr>
        <w:t>est</w:t>
      </w:r>
      <w:r w:rsidR="00A83A41" w:rsidRPr="00C86C40">
        <w:rPr>
          <w:rFonts w:ascii="Arial Unicode MS" w:eastAsia="Arial Unicode MS" w:hAnsi="Arial Unicode MS" w:cs="Arial Unicode MS"/>
          <w:sz w:val="24"/>
          <w:szCs w:val="24"/>
        </w:rPr>
        <w:t xml:space="preserve"> pas créancier</w:t>
      </w:r>
      <w:r>
        <w:rPr>
          <w:rFonts w:ascii="Arial Unicode MS" w:eastAsia="Arial Unicode MS" w:hAnsi="Arial Unicode MS" w:cs="Arial Unicode MS"/>
          <w:sz w:val="24"/>
          <w:szCs w:val="24"/>
        </w:rPr>
        <w:t> ;</w:t>
      </w:r>
      <w:r w:rsidR="00A83A41" w:rsidRPr="00C86C40">
        <w:rPr>
          <w:rFonts w:ascii="Arial Unicode MS" w:eastAsia="Arial Unicode MS" w:hAnsi="Arial Unicode MS" w:cs="Arial Unicode MS"/>
          <w:sz w:val="24"/>
          <w:szCs w:val="24"/>
        </w:rPr>
        <w:t xml:space="preserve">  En plus</w:t>
      </w:r>
      <w:r>
        <w:rPr>
          <w:rFonts w:ascii="Arial Unicode MS" w:eastAsia="Arial Unicode MS" w:hAnsi="Arial Unicode MS" w:cs="Arial Unicode MS"/>
          <w:sz w:val="24"/>
          <w:szCs w:val="24"/>
        </w:rPr>
        <w:t xml:space="preserve"> il</w:t>
      </w:r>
      <w:r w:rsidR="00A83A41" w:rsidRPr="00C86C40">
        <w:rPr>
          <w:rFonts w:ascii="Arial Unicode MS" w:eastAsia="Arial Unicode MS" w:hAnsi="Arial Unicode MS" w:cs="Arial Unicode MS"/>
          <w:sz w:val="24"/>
          <w:szCs w:val="24"/>
        </w:rPr>
        <w:t xml:space="preserve"> ne peu</w:t>
      </w:r>
      <w:r>
        <w:rPr>
          <w:rFonts w:ascii="Arial Unicode MS" w:eastAsia="Arial Unicode MS" w:hAnsi="Arial Unicode MS" w:cs="Arial Unicode MS"/>
          <w:sz w:val="24"/>
          <w:szCs w:val="24"/>
        </w:rPr>
        <w:t>t</w:t>
      </w:r>
      <w:r w:rsidR="00A83A41" w:rsidRPr="00C86C40">
        <w:rPr>
          <w:rFonts w:ascii="Arial Unicode MS" w:eastAsia="Arial Unicode MS" w:hAnsi="Arial Unicode MS" w:cs="Arial Unicode MS"/>
          <w:sz w:val="24"/>
          <w:szCs w:val="24"/>
        </w:rPr>
        <w:t xml:space="preserve"> pas</w:t>
      </w:r>
      <w:r>
        <w:rPr>
          <w:rFonts w:ascii="Arial Unicode MS" w:eastAsia="Arial Unicode MS" w:hAnsi="Arial Unicode MS" w:cs="Arial Unicode MS"/>
          <w:sz w:val="24"/>
          <w:szCs w:val="24"/>
        </w:rPr>
        <w:t xml:space="preserve"> verser ce qu’il n’a pas prélevé ; et d’ailleurs t</w:t>
      </w:r>
      <w:r w:rsidR="00A83A41" w:rsidRPr="00C86C40">
        <w:rPr>
          <w:rFonts w:ascii="Arial Unicode MS" w:eastAsia="Arial Unicode MS" w:hAnsi="Arial Unicode MS" w:cs="Arial Unicode MS"/>
          <w:sz w:val="24"/>
          <w:szCs w:val="24"/>
        </w:rPr>
        <w:t xml:space="preserve">ous les agents concernés du </w:t>
      </w:r>
      <w:r w:rsidR="00803DB4" w:rsidRPr="00C86C40">
        <w:rPr>
          <w:rFonts w:ascii="Arial Unicode MS" w:eastAsia="Arial Unicode MS" w:hAnsi="Arial Unicode MS" w:cs="Arial Unicode MS"/>
          <w:sz w:val="24"/>
          <w:szCs w:val="24"/>
        </w:rPr>
        <w:t xml:space="preserve">Grand Hôtel </w:t>
      </w:r>
      <w:r w:rsidR="00803DB4">
        <w:rPr>
          <w:rFonts w:ascii="Arial Unicode MS" w:eastAsia="Arial Unicode MS" w:hAnsi="Arial Unicode MS" w:cs="Arial Unicode MS"/>
          <w:sz w:val="24"/>
          <w:szCs w:val="24"/>
        </w:rPr>
        <w:t>du</w:t>
      </w:r>
      <w:r w:rsidR="00A83A41" w:rsidRPr="00C86C40">
        <w:rPr>
          <w:rFonts w:ascii="Arial Unicode MS" w:eastAsia="Arial Unicode MS" w:hAnsi="Arial Unicode MS" w:cs="Arial Unicode MS"/>
          <w:sz w:val="24"/>
          <w:szCs w:val="24"/>
        </w:rPr>
        <w:t xml:space="preserve"> N</w:t>
      </w:r>
      <w:r w:rsidR="00803DB4" w:rsidRPr="00C86C40">
        <w:rPr>
          <w:rFonts w:ascii="Arial Unicode MS" w:eastAsia="Arial Unicode MS" w:hAnsi="Arial Unicode MS" w:cs="Arial Unicode MS"/>
          <w:sz w:val="24"/>
          <w:szCs w:val="24"/>
        </w:rPr>
        <w:t>iger</w:t>
      </w:r>
      <w:r w:rsidR="00A83A41" w:rsidRPr="00C86C40">
        <w:rPr>
          <w:rFonts w:ascii="Arial Unicode MS" w:eastAsia="Arial Unicode MS" w:hAnsi="Arial Unicode MS" w:cs="Arial Unicode MS"/>
          <w:sz w:val="24"/>
          <w:szCs w:val="24"/>
        </w:rPr>
        <w:t xml:space="preserve"> refusent carrément les prélèvements du dit "reliquat" pour le concluant (car disent-ils, ne peuvent plus accepter la vente des parcelles incertaines ou même inexistantes comme l’atteste lettre (ci-jointe) des Délégués du Pers</w:t>
      </w:r>
      <w:r>
        <w:rPr>
          <w:rFonts w:ascii="Arial Unicode MS" w:eastAsia="Arial Unicode MS" w:hAnsi="Arial Unicode MS" w:cs="Arial Unicode MS"/>
          <w:sz w:val="24"/>
          <w:szCs w:val="24"/>
        </w:rPr>
        <w:t>onnel en date 21 décembre 2016) ;</w:t>
      </w:r>
    </w:p>
    <w:p w:rsidR="00680A1A" w:rsidRDefault="00680A1A" w:rsidP="00C86C40">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Suivant conclusions en réplique en date du 07/11/2017, Salou DAOUDA ramenait le montant du reliquat à 6 810 103 FCFA  au lieu de </w:t>
      </w:r>
      <w:r w:rsidRPr="00376FB3">
        <w:rPr>
          <w:rFonts w:ascii="Arial Unicode MS" w:eastAsia="Arial Unicode MS" w:hAnsi="Arial Unicode MS" w:cs="Arial Unicode MS"/>
          <w:sz w:val="24"/>
          <w:szCs w:val="24"/>
        </w:rPr>
        <w:t>7.997.103F</w:t>
      </w:r>
      <w:r>
        <w:rPr>
          <w:rFonts w:ascii="Arial Unicode MS" w:eastAsia="Arial Unicode MS" w:hAnsi="Arial Unicode MS" w:cs="Arial Unicode MS"/>
          <w:sz w:val="24"/>
          <w:szCs w:val="24"/>
        </w:rPr>
        <w:t xml:space="preserve"> demandé initialement dans l’assignation ;</w:t>
      </w:r>
    </w:p>
    <w:p w:rsidR="0070639D" w:rsidRPr="00C86C40" w:rsidRDefault="0070639D" w:rsidP="00C86C40">
      <w:pPr>
        <w:jc w:val="both"/>
        <w:rPr>
          <w:rFonts w:ascii="Arial Unicode MS" w:eastAsia="Arial Unicode MS" w:hAnsi="Arial Unicode MS" w:cs="Arial Unicode MS"/>
          <w:sz w:val="24"/>
          <w:szCs w:val="24"/>
        </w:rPr>
      </w:pPr>
    </w:p>
    <w:p w:rsidR="00A566B4" w:rsidRPr="0070639D" w:rsidRDefault="0070639D" w:rsidP="00A566B4">
      <w:pPr>
        <w:jc w:val="both"/>
        <w:rPr>
          <w:rFonts w:ascii="Arial Black" w:eastAsia="Arial Unicode MS" w:hAnsi="Arial Black" w:cs="Arial Unicode MS"/>
          <w:sz w:val="24"/>
          <w:szCs w:val="24"/>
          <w:u w:val="single"/>
        </w:rPr>
      </w:pPr>
      <w:r w:rsidRPr="0070639D">
        <w:rPr>
          <w:rFonts w:ascii="Arial Black" w:eastAsia="Arial Unicode MS" w:hAnsi="Arial Black" w:cs="Arial Unicode MS"/>
          <w:sz w:val="24"/>
          <w:szCs w:val="24"/>
          <w:u w:val="single"/>
        </w:rPr>
        <w:t>SUR CE :</w:t>
      </w:r>
    </w:p>
    <w:p w:rsidR="00961715" w:rsidRPr="00376FB3" w:rsidRDefault="008B1552" w:rsidP="00EE34E1">
      <w:pPr>
        <w:jc w:val="both"/>
        <w:rPr>
          <w:rFonts w:ascii="Arial Unicode MS" w:eastAsia="Arial Unicode MS" w:hAnsi="Arial Unicode MS" w:cs="Arial Unicode MS"/>
          <w:b/>
          <w:sz w:val="24"/>
          <w:szCs w:val="24"/>
          <w:u w:val="single"/>
        </w:rPr>
      </w:pPr>
      <w:r w:rsidRPr="00376FB3">
        <w:rPr>
          <w:rFonts w:ascii="Arial Unicode MS" w:eastAsia="Arial Unicode MS" w:hAnsi="Arial Unicode MS" w:cs="Arial Unicode MS"/>
          <w:b/>
          <w:sz w:val="24"/>
          <w:szCs w:val="24"/>
          <w:u w:val="single"/>
        </w:rPr>
        <w:t>EN LA FORM</w:t>
      </w:r>
      <w:r w:rsidR="00EE34E1" w:rsidRPr="00376FB3">
        <w:rPr>
          <w:rFonts w:ascii="Arial Unicode MS" w:eastAsia="Arial Unicode MS" w:hAnsi="Arial Unicode MS" w:cs="Arial Unicode MS"/>
          <w:b/>
          <w:sz w:val="24"/>
          <w:szCs w:val="24"/>
          <w:u w:val="single"/>
        </w:rPr>
        <w:t>E</w:t>
      </w:r>
    </w:p>
    <w:p w:rsidR="008B1552" w:rsidRPr="00376FB3" w:rsidRDefault="008B1552" w:rsidP="00925D3E">
      <w:pPr>
        <w:spacing w:line="276" w:lineRule="auto"/>
        <w:jc w:val="both"/>
        <w:rPr>
          <w:rFonts w:ascii="Arial Unicode MS" w:eastAsia="Arial Unicode MS" w:hAnsi="Arial Unicode MS" w:cs="Arial Unicode MS"/>
          <w:sz w:val="24"/>
          <w:szCs w:val="24"/>
          <w:u w:val="single"/>
        </w:rPr>
      </w:pPr>
      <w:r w:rsidRPr="00376FB3">
        <w:rPr>
          <w:rFonts w:ascii="Arial Unicode MS" w:eastAsia="Arial Unicode MS" w:hAnsi="Arial Unicode MS" w:cs="Arial Unicode MS"/>
          <w:b/>
          <w:sz w:val="24"/>
          <w:szCs w:val="24"/>
          <w:u w:val="single"/>
        </w:rPr>
        <w:t>Sur le caractère de la décision</w:t>
      </w:r>
    </w:p>
    <w:p w:rsidR="00961715" w:rsidRDefault="00DB1670" w:rsidP="0070639D">
      <w:pPr>
        <w:spacing w:line="276" w:lineRule="auto"/>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 xml:space="preserve">EL </w:t>
      </w:r>
      <w:r w:rsidR="007C30E0" w:rsidRPr="00376FB3">
        <w:rPr>
          <w:rFonts w:ascii="Arial Unicode MS" w:eastAsia="Arial Unicode MS" w:hAnsi="Arial Unicode MS" w:cs="Arial Unicode MS"/>
          <w:sz w:val="24"/>
          <w:szCs w:val="24"/>
        </w:rPr>
        <w:t xml:space="preserve">Hadji Salou Daouda </w:t>
      </w:r>
      <w:r w:rsidR="008B1552" w:rsidRPr="00376FB3">
        <w:rPr>
          <w:rFonts w:ascii="Arial Unicode MS" w:eastAsia="Arial Unicode MS" w:hAnsi="Arial Unicode MS" w:cs="Arial Unicode MS"/>
          <w:sz w:val="24"/>
          <w:szCs w:val="24"/>
        </w:rPr>
        <w:t xml:space="preserve">et </w:t>
      </w:r>
      <w:r w:rsidR="000D085E" w:rsidRPr="00376FB3">
        <w:rPr>
          <w:rFonts w:ascii="Arial Unicode MS" w:eastAsia="Arial Unicode MS" w:hAnsi="Arial Unicode MS" w:cs="Arial Unicode MS"/>
          <w:sz w:val="24"/>
          <w:szCs w:val="24"/>
        </w:rPr>
        <w:t xml:space="preserve">Hassane Sanda </w:t>
      </w:r>
      <w:r w:rsidR="00FF6A21">
        <w:rPr>
          <w:rFonts w:ascii="Arial Unicode MS" w:eastAsia="Arial Unicode MS" w:hAnsi="Arial Unicode MS" w:cs="Arial Unicode MS"/>
          <w:sz w:val="24"/>
          <w:szCs w:val="24"/>
        </w:rPr>
        <w:t xml:space="preserve">ont </w:t>
      </w:r>
      <w:r w:rsidR="008B1552" w:rsidRPr="00376FB3">
        <w:rPr>
          <w:rFonts w:ascii="Arial Unicode MS" w:eastAsia="Arial Unicode MS" w:hAnsi="Arial Unicode MS" w:cs="Arial Unicode MS"/>
          <w:sz w:val="24"/>
          <w:szCs w:val="24"/>
        </w:rPr>
        <w:t>comparu ; il convient de statuer contradictoirement ;</w:t>
      </w:r>
    </w:p>
    <w:p w:rsidR="00961715" w:rsidRPr="00376FB3" w:rsidRDefault="00961715" w:rsidP="0070639D">
      <w:pPr>
        <w:spacing w:line="276" w:lineRule="auto"/>
        <w:jc w:val="both"/>
        <w:rPr>
          <w:rFonts w:ascii="Arial Unicode MS" w:eastAsia="Arial Unicode MS" w:hAnsi="Arial Unicode MS" w:cs="Arial Unicode MS"/>
          <w:sz w:val="24"/>
          <w:szCs w:val="24"/>
        </w:rPr>
      </w:pPr>
    </w:p>
    <w:p w:rsidR="008B1552" w:rsidRPr="00376FB3" w:rsidRDefault="008B1552" w:rsidP="00925D3E">
      <w:pPr>
        <w:spacing w:line="276" w:lineRule="auto"/>
        <w:jc w:val="both"/>
        <w:rPr>
          <w:rFonts w:ascii="Arial Unicode MS" w:eastAsia="Arial Unicode MS" w:hAnsi="Arial Unicode MS" w:cs="Arial Unicode MS"/>
          <w:b/>
          <w:sz w:val="24"/>
          <w:szCs w:val="24"/>
          <w:u w:val="single"/>
        </w:rPr>
      </w:pPr>
      <w:r w:rsidRPr="00376FB3">
        <w:rPr>
          <w:rFonts w:ascii="Arial Unicode MS" w:eastAsia="Arial Unicode MS" w:hAnsi="Arial Unicode MS" w:cs="Arial Unicode MS"/>
          <w:b/>
          <w:sz w:val="24"/>
          <w:szCs w:val="24"/>
          <w:u w:val="single"/>
        </w:rPr>
        <w:t>Sur le ressort</w:t>
      </w:r>
    </w:p>
    <w:p w:rsidR="008B1552" w:rsidRPr="00376FB3" w:rsidRDefault="008B1552" w:rsidP="00096C1E">
      <w:pPr>
        <w:spacing w:line="276" w:lineRule="auto"/>
        <w:jc w:val="both"/>
        <w:rPr>
          <w:rFonts w:ascii="Arial Unicode MS" w:eastAsia="Arial Unicode MS" w:hAnsi="Arial Unicode MS" w:cs="Arial Unicode MS"/>
          <w:bCs/>
          <w:sz w:val="24"/>
          <w:szCs w:val="24"/>
        </w:rPr>
      </w:pPr>
      <w:r w:rsidRPr="00376FB3">
        <w:rPr>
          <w:rFonts w:ascii="Arial Unicode MS" w:eastAsia="Arial Unicode MS" w:hAnsi="Arial Unicode MS" w:cs="Arial Unicode MS"/>
          <w:bCs/>
          <w:sz w:val="24"/>
          <w:szCs w:val="24"/>
        </w:rPr>
        <w:t>Aux termes de l’article 27 de la loi sur les tribunaux de commerce, « les tribunaux de commerce statuent :</w:t>
      </w:r>
    </w:p>
    <w:p w:rsidR="008B1552" w:rsidRPr="00376FB3" w:rsidRDefault="008B1552" w:rsidP="00096C1E">
      <w:pPr>
        <w:spacing w:line="276" w:lineRule="auto"/>
        <w:jc w:val="both"/>
        <w:rPr>
          <w:rFonts w:ascii="Arial Unicode MS" w:eastAsia="Arial Unicode MS" w:hAnsi="Arial Unicode MS" w:cs="Arial Unicode MS"/>
          <w:bCs/>
          <w:sz w:val="24"/>
          <w:szCs w:val="24"/>
        </w:rPr>
      </w:pPr>
      <w:r w:rsidRPr="00376FB3">
        <w:rPr>
          <w:rFonts w:ascii="Arial Unicode MS" w:eastAsia="Arial Unicode MS" w:hAnsi="Arial Unicode MS" w:cs="Arial Unicode MS"/>
          <w:bCs/>
          <w:sz w:val="24"/>
          <w:szCs w:val="24"/>
        </w:rPr>
        <w:t xml:space="preserve">En premier et dernier ressort si l’intérêt du taux du litige est  inférieur à 100 000 000F ;…. » ; </w:t>
      </w:r>
    </w:p>
    <w:p w:rsidR="008B1552" w:rsidRDefault="008B1552" w:rsidP="0070639D">
      <w:pPr>
        <w:spacing w:line="276" w:lineRule="auto"/>
        <w:jc w:val="both"/>
        <w:rPr>
          <w:rFonts w:ascii="Arial Unicode MS" w:eastAsia="Arial Unicode MS" w:hAnsi="Arial Unicode MS" w:cs="Arial Unicode MS"/>
          <w:bCs/>
          <w:sz w:val="24"/>
          <w:szCs w:val="24"/>
        </w:rPr>
      </w:pPr>
      <w:r w:rsidRPr="00376FB3">
        <w:rPr>
          <w:rFonts w:ascii="Arial Unicode MS" w:eastAsia="Arial Unicode MS" w:hAnsi="Arial Unicode MS" w:cs="Arial Unicode MS"/>
          <w:bCs/>
          <w:sz w:val="24"/>
          <w:szCs w:val="24"/>
        </w:rPr>
        <w:lastRenderedPageBreak/>
        <w:t xml:space="preserve">En l’espèce, le taux du litige est de </w:t>
      </w:r>
      <w:r w:rsidRPr="00376FB3">
        <w:rPr>
          <w:rFonts w:ascii="Arial Unicode MS" w:eastAsia="Arial Unicode MS" w:hAnsi="Arial Unicode MS" w:cs="Arial Unicode MS"/>
          <w:sz w:val="24"/>
          <w:szCs w:val="24"/>
        </w:rPr>
        <w:t> </w:t>
      </w:r>
      <w:r w:rsidR="00226355" w:rsidRPr="00961715">
        <w:rPr>
          <w:rFonts w:ascii="Arial Unicode MS" w:eastAsia="Arial Unicode MS" w:hAnsi="Arial Unicode MS" w:cs="Arial Unicode MS"/>
          <w:sz w:val="24"/>
          <w:szCs w:val="24"/>
        </w:rPr>
        <w:t>6.810.103 F CFA</w:t>
      </w:r>
      <w:r w:rsidRPr="00376FB3">
        <w:rPr>
          <w:rFonts w:ascii="Arial Unicode MS" w:eastAsia="Arial Unicode MS" w:hAnsi="Arial Unicode MS" w:cs="Arial Unicode MS"/>
          <w:bCs/>
          <w:sz w:val="24"/>
          <w:szCs w:val="24"/>
        </w:rPr>
        <w:t>; ledit montant étant  inférieur à 100 000 000 F ; il y a lieu  de statuer en dernier ressort ;</w:t>
      </w:r>
    </w:p>
    <w:p w:rsidR="0070639D" w:rsidRPr="0070639D" w:rsidRDefault="0070639D" w:rsidP="0070639D">
      <w:pPr>
        <w:spacing w:line="276" w:lineRule="auto"/>
        <w:jc w:val="both"/>
        <w:rPr>
          <w:rFonts w:ascii="Arial Unicode MS" w:eastAsia="Arial Unicode MS" w:hAnsi="Arial Unicode MS" w:cs="Arial Unicode MS"/>
          <w:bCs/>
          <w:sz w:val="24"/>
          <w:szCs w:val="24"/>
        </w:rPr>
      </w:pPr>
    </w:p>
    <w:p w:rsidR="00BE4088" w:rsidRPr="00376FB3" w:rsidRDefault="008B1552" w:rsidP="00761576">
      <w:pPr>
        <w:spacing w:line="276" w:lineRule="auto"/>
        <w:jc w:val="both"/>
        <w:rPr>
          <w:rFonts w:ascii="Arial Unicode MS" w:eastAsia="Arial Unicode MS" w:hAnsi="Arial Unicode MS" w:cs="Arial Unicode MS"/>
          <w:b/>
          <w:bCs/>
          <w:sz w:val="24"/>
          <w:szCs w:val="24"/>
          <w:u w:val="single"/>
        </w:rPr>
      </w:pPr>
      <w:r w:rsidRPr="00376FB3">
        <w:rPr>
          <w:rFonts w:ascii="Arial Unicode MS" w:eastAsia="Arial Unicode MS" w:hAnsi="Arial Unicode MS" w:cs="Arial Unicode MS"/>
          <w:b/>
          <w:bCs/>
          <w:sz w:val="24"/>
          <w:szCs w:val="24"/>
          <w:u w:val="single"/>
        </w:rPr>
        <w:t>Sur la recevabilité</w:t>
      </w:r>
    </w:p>
    <w:p w:rsidR="008B1552" w:rsidRPr="00376FB3" w:rsidRDefault="008B1552" w:rsidP="00761576">
      <w:pPr>
        <w:spacing w:line="276" w:lineRule="auto"/>
        <w:jc w:val="both"/>
        <w:rPr>
          <w:rFonts w:ascii="Arial Unicode MS" w:eastAsia="Arial Unicode MS" w:hAnsi="Arial Unicode MS" w:cs="Arial Unicode MS"/>
          <w:b/>
          <w:bCs/>
          <w:i/>
          <w:sz w:val="24"/>
          <w:szCs w:val="24"/>
        </w:rPr>
      </w:pPr>
      <w:r w:rsidRPr="00376FB3">
        <w:rPr>
          <w:rFonts w:ascii="Arial Unicode MS" w:eastAsia="Arial Unicode MS" w:hAnsi="Arial Unicode MS" w:cs="Arial Unicode MS"/>
          <w:sz w:val="24"/>
          <w:szCs w:val="24"/>
        </w:rPr>
        <w:t xml:space="preserve">L’action de </w:t>
      </w:r>
      <w:r w:rsidR="00760A69" w:rsidRPr="00376FB3">
        <w:rPr>
          <w:rFonts w:ascii="Arial Unicode MS" w:eastAsia="Arial Unicode MS" w:hAnsi="Arial Unicode MS" w:cs="Arial Unicode MS"/>
          <w:sz w:val="24"/>
          <w:szCs w:val="24"/>
        </w:rPr>
        <w:t xml:space="preserve">EL HADJI SALOU DAOUDA </w:t>
      </w:r>
      <w:r w:rsidR="00BF2ED6" w:rsidRPr="00376FB3">
        <w:rPr>
          <w:rFonts w:ascii="Arial Unicode MS" w:eastAsia="Arial Unicode MS" w:hAnsi="Arial Unicode MS" w:cs="Arial Unicode MS"/>
          <w:sz w:val="24"/>
          <w:szCs w:val="24"/>
        </w:rPr>
        <w:t xml:space="preserve">et la demande  reconventionnelle </w:t>
      </w:r>
      <w:r w:rsidR="00D155B3">
        <w:rPr>
          <w:rFonts w:ascii="Arial Unicode MS" w:eastAsia="Arial Unicode MS" w:hAnsi="Arial Unicode MS" w:cs="Arial Unicode MS"/>
          <w:sz w:val="24"/>
          <w:szCs w:val="24"/>
        </w:rPr>
        <w:t xml:space="preserve">de Hassane Sanda </w:t>
      </w:r>
      <w:r w:rsidR="00BF2ED6" w:rsidRPr="00376FB3">
        <w:rPr>
          <w:rFonts w:ascii="Arial Unicode MS" w:eastAsia="Arial Unicode MS" w:hAnsi="Arial Unicode MS" w:cs="Arial Unicode MS"/>
          <w:sz w:val="24"/>
          <w:szCs w:val="24"/>
        </w:rPr>
        <w:t>ont</w:t>
      </w:r>
      <w:r w:rsidRPr="00376FB3">
        <w:rPr>
          <w:rFonts w:ascii="Arial Unicode MS" w:eastAsia="Arial Unicode MS" w:hAnsi="Arial Unicode MS" w:cs="Arial Unicode MS"/>
          <w:sz w:val="24"/>
          <w:szCs w:val="24"/>
        </w:rPr>
        <w:t xml:space="preserve"> été introduit</w:t>
      </w:r>
      <w:r w:rsidR="00411222" w:rsidRPr="00376FB3">
        <w:rPr>
          <w:rFonts w:ascii="Arial Unicode MS" w:eastAsia="Arial Unicode MS" w:hAnsi="Arial Unicode MS" w:cs="Arial Unicode MS"/>
          <w:sz w:val="24"/>
          <w:szCs w:val="24"/>
        </w:rPr>
        <w:t>e</w:t>
      </w:r>
      <w:r w:rsidR="00BF2ED6" w:rsidRPr="00376FB3">
        <w:rPr>
          <w:rFonts w:ascii="Arial Unicode MS" w:eastAsia="Arial Unicode MS" w:hAnsi="Arial Unicode MS" w:cs="Arial Unicode MS"/>
          <w:sz w:val="24"/>
          <w:szCs w:val="24"/>
        </w:rPr>
        <w:t>s</w:t>
      </w:r>
      <w:r w:rsidR="00411222" w:rsidRPr="00376FB3">
        <w:rPr>
          <w:rFonts w:ascii="Arial Unicode MS" w:eastAsia="Arial Unicode MS" w:hAnsi="Arial Unicode MS" w:cs="Arial Unicode MS"/>
          <w:sz w:val="24"/>
          <w:szCs w:val="24"/>
        </w:rPr>
        <w:t xml:space="preserve"> conformément à la loi; il  y a lieu </w:t>
      </w:r>
      <w:r w:rsidR="00BF2ED6" w:rsidRPr="00376FB3">
        <w:rPr>
          <w:rFonts w:ascii="Arial Unicode MS" w:eastAsia="Arial Unicode MS" w:hAnsi="Arial Unicode MS" w:cs="Arial Unicode MS"/>
          <w:sz w:val="24"/>
          <w:szCs w:val="24"/>
        </w:rPr>
        <w:t xml:space="preserve"> de les</w:t>
      </w:r>
      <w:r w:rsidRPr="00376FB3">
        <w:rPr>
          <w:rFonts w:ascii="Arial Unicode MS" w:eastAsia="Arial Unicode MS" w:hAnsi="Arial Unicode MS" w:cs="Arial Unicode MS"/>
          <w:sz w:val="24"/>
          <w:szCs w:val="24"/>
        </w:rPr>
        <w:t xml:space="preserve"> recevoir ;</w:t>
      </w:r>
    </w:p>
    <w:p w:rsidR="003D4598" w:rsidRDefault="003D4598" w:rsidP="00096C1E">
      <w:pPr>
        <w:spacing w:line="276" w:lineRule="auto"/>
        <w:jc w:val="both"/>
        <w:rPr>
          <w:rFonts w:ascii="Arial Unicode MS" w:eastAsia="Arial Unicode MS" w:hAnsi="Arial Unicode MS" w:cs="Arial Unicode MS"/>
          <w:b/>
          <w:bCs/>
          <w:sz w:val="24"/>
          <w:szCs w:val="24"/>
          <w:u w:val="single"/>
        </w:rPr>
      </w:pPr>
    </w:p>
    <w:p w:rsidR="00D74ADD" w:rsidRPr="00376FB3" w:rsidRDefault="008B1552" w:rsidP="00096C1E">
      <w:pPr>
        <w:spacing w:line="276" w:lineRule="auto"/>
        <w:jc w:val="both"/>
        <w:rPr>
          <w:rFonts w:ascii="Arial Unicode MS" w:eastAsia="Arial Unicode MS" w:hAnsi="Arial Unicode MS" w:cs="Arial Unicode MS"/>
          <w:b/>
          <w:bCs/>
          <w:sz w:val="24"/>
          <w:szCs w:val="24"/>
          <w:u w:val="single"/>
        </w:rPr>
      </w:pPr>
      <w:r w:rsidRPr="00376FB3">
        <w:rPr>
          <w:rFonts w:ascii="Arial Unicode MS" w:eastAsia="Arial Unicode MS" w:hAnsi="Arial Unicode MS" w:cs="Arial Unicode MS"/>
          <w:b/>
          <w:bCs/>
          <w:sz w:val="24"/>
          <w:szCs w:val="24"/>
          <w:u w:val="single"/>
        </w:rPr>
        <w:t>Au fond :</w:t>
      </w:r>
    </w:p>
    <w:p w:rsidR="008B1552" w:rsidRDefault="00D74ADD" w:rsidP="00096C1E">
      <w:pPr>
        <w:pStyle w:val="NormalWeb"/>
        <w:shd w:val="clear" w:color="auto" w:fill="FFFFFF"/>
        <w:spacing w:before="0" w:beforeAutospacing="0" w:after="0" w:afterAutospacing="0" w:line="300" w:lineRule="atLeast"/>
        <w:jc w:val="both"/>
        <w:rPr>
          <w:rFonts w:ascii="Arial Unicode MS" w:eastAsia="Arial Unicode MS" w:hAnsi="Arial Unicode MS" w:cs="Arial Unicode MS"/>
          <w:b/>
          <w:u w:val="single"/>
        </w:rPr>
      </w:pPr>
      <w:r w:rsidRPr="00376FB3">
        <w:rPr>
          <w:rFonts w:ascii="Arial Unicode MS" w:eastAsia="Arial Unicode MS" w:hAnsi="Arial Unicode MS" w:cs="Arial Unicode MS"/>
          <w:b/>
          <w:u w:val="single"/>
        </w:rPr>
        <w:t xml:space="preserve">Sur </w:t>
      </w:r>
      <w:r>
        <w:rPr>
          <w:rFonts w:ascii="Arial Unicode MS" w:eastAsia="Arial Unicode MS" w:hAnsi="Arial Unicode MS" w:cs="Arial Unicode MS"/>
          <w:b/>
          <w:u w:val="single"/>
        </w:rPr>
        <w:t>l</w:t>
      </w:r>
      <w:r w:rsidRPr="00376FB3">
        <w:rPr>
          <w:rFonts w:ascii="Arial Unicode MS" w:eastAsia="Arial Unicode MS" w:hAnsi="Arial Unicode MS" w:cs="Arial Unicode MS"/>
          <w:b/>
          <w:u w:val="single"/>
        </w:rPr>
        <w:t>e</w:t>
      </w:r>
      <w:r>
        <w:rPr>
          <w:rFonts w:ascii="Arial Unicode MS" w:eastAsia="Arial Unicode MS" w:hAnsi="Arial Unicode MS" w:cs="Arial Unicode MS"/>
          <w:b/>
          <w:u w:val="single"/>
        </w:rPr>
        <w:t xml:space="preserve"> mandat</w:t>
      </w:r>
    </w:p>
    <w:p w:rsidR="006C4300" w:rsidRDefault="006C4300" w:rsidP="006C4300">
      <w:pPr>
        <w:spacing w:before="240" w:after="100" w:afterAutospacing="1"/>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Attendu qu’il résulte de l’article 1984 du code civil</w:t>
      </w:r>
      <w:r w:rsidR="004846AE">
        <w:rPr>
          <w:rFonts w:ascii="Arial Unicode MS" w:eastAsia="Arial Unicode MS" w:hAnsi="Arial Unicode MS" w:cs="Arial Unicode MS"/>
          <w:sz w:val="24"/>
          <w:szCs w:val="24"/>
        </w:rPr>
        <w:t xml:space="preserve"> que </w:t>
      </w:r>
      <w:r w:rsidR="00992210">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 « le mandat est un acte par lequel une personne donne à une autre le pouvoir de faire quelque chose pour le mandat et en son nom.</w:t>
      </w:r>
    </w:p>
    <w:p w:rsidR="006C4300" w:rsidRDefault="006C4300" w:rsidP="006C4300">
      <w:pPr>
        <w:spacing w:before="240" w:after="100" w:afterAutospacing="1"/>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IL se forme par l’acceptation du mandataire. » ;</w:t>
      </w:r>
    </w:p>
    <w:p w:rsidR="006C4300" w:rsidRDefault="006C4300" w:rsidP="006C4300">
      <w:pPr>
        <w:spacing w:before="240" w:after="100" w:afterAutospacing="1"/>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Attendu que l’article 1985 précise que « le mandat peut être donné par acte sous-seing privé, même par lettre. Il peut même aussi être donné verbalement, mais la preuve testimoniale n’en est reçue que conformément au titre des contrats ou des obligations  conventionnelles en général.</w:t>
      </w:r>
    </w:p>
    <w:p w:rsidR="006C4300" w:rsidRDefault="006C4300" w:rsidP="006C4300">
      <w:pPr>
        <w:spacing w:before="240" w:after="100" w:afterAutospacing="1"/>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L’acceptation du mandat peut n’être que tacite et résulter de l’exécution qui lui a été donnée par le mandataire   » ; </w:t>
      </w:r>
    </w:p>
    <w:p w:rsidR="006C4300" w:rsidRDefault="006C4300" w:rsidP="006C4300">
      <w:pPr>
        <w:jc w:val="both"/>
        <w:rPr>
          <w:rFonts w:ascii="Arial Unicode MS" w:eastAsia="Arial Unicode MS" w:hAnsi="Arial Unicode MS" w:cs="Arial Unicode MS"/>
          <w:sz w:val="24"/>
          <w:szCs w:val="24"/>
        </w:rPr>
      </w:pPr>
      <w:r w:rsidRPr="004631EF">
        <w:rPr>
          <w:rFonts w:ascii="Arial Unicode MS" w:eastAsia="Arial Unicode MS" w:hAnsi="Arial Unicode MS" w:cs="Arial Unicode MS"/>
          <w:sz w:val="24"/>
          <w:szCs w:val="24"/>
        </w:rPr>
        <w:t>Attendu que</w:t>
      </w:r>
      <w:r w:rsidRPr="004631EF">
        <w:rPr>
          <w:rFonts w:ascii="Arial Unicode MS" w:eastAsia="Arial Unicode MS" w:hAnsi="Arial Unicode MS" w:cs="Arial Unicode MS"/>
          <w:b/>
          <w:sz w:val="24"/>
          <w:szCs w:val="24"/>
        </w:rPr>
        <w:t xml:space="preserve"> </w:t>
      </w:r>
      <w:r w:rsidRPr="00376FB3">
        <w:rPr>
          <w:rFonts w:ascii="Arial Unicode MS" w:eastAsia="Arial Unicode MS" w:hAnsi="Arial Unicode MS" w:cs="Arial Unicode MS"/>
          <w:sz w:val="24"/>
          <w:szCs w:val="24"/>
        </w:rPr>
        <w:t>Salou Daouda</w:t>
      </w:r>
      <w:r>
        <w:rPr>
          <w:rFonts w:ascii="Arial Unicode MS" w:eastAsia="Arial Unicode MS" w:hAnsi="Arial Unicode MS" w:cs="Arial Unicode MS"/>
          <w:sz w:val="24"/>
          <w:szCs w:val="24"/>
        </w:rPr>
        <w:t xml:space="preserve"> demande au tribunal de céans d’engager la responsabilité de Hassane Sanda pour avoir</w:t>
      </w:r>
      <w:r w:rsidRPr="00A759B9">
        <w:rPr>
          <w:rFonts w:ascii="Arial Unicode MS" w:eastAsia="Arial Unicode MS" w:hAnsi="Arial Unicode MS" w:cs="Arial Unicode MS"/>
          <w:sz w:val="24"/>
          <w:szCs w:val="24"/>
        </w:rPr>
        <w:t xml:space="preserve"> servi de mandataire </w:t>
      </w:r>
      <w:r>
        <w:rPr>
          <w:rFonts w:ascii="Arial Unicode MS" w:eastAsia="Arial Unicode MS" w:hAnsi="Arial Unicode MS" w:cs="Arial Unicode MS"/>
          <w:sz w:val="24"/>
          <w:szCs w:val="24"/>
        </w:rPr>
        <w:t>dans les ventes de parcel</w:t>
      </w:r>
      <w:r w:rsidRPr="00A759B9">
        <w:rPr>
          <w:rFonts w:ascii="Arial Unicode MS" w:eastAsia="Arial Unicode MS" w:hAnsi="Arial Unicode MS" w:cs="Arial Unicode MS"/>
          <w:sz w:val="24"/>
          <w:szCs w:val="24"/>
        </w:rPr>
        <w:t>les aux agents</w:t>
      </w:r>
      <w:r>
        <w:rPr>
          <w:rFonts w:ascii="Arial Unicode MS" w:eastAsia="Arial Unicode MS" w:hAnsi="Arial Unicode MS" w:cs="Arial Unicode MS"/>
          <w:sz w:val="24"/>
          <w:szCs w:val="24"/>
        </w:rPr>
        <w:t xml:space="preserve"> du grand </w:t>
      </w:r>
      <w:r w:rsidR="00064B9B">
        <w:rPr>
          <w:rFonts w:ascii="Arial Unicode MS" w:eastAsia="Arial Unicode MS" w:hAnsi="Arial Unicode MS" w:cs="Arial Unicode MS"/>
          <w:sz w:val="24"/>
          <w:szCs w:val="24"/>
        </w:rPr>
        <w:t>hôtel</w:t>
      </w:r>
      <w:r w:rsidRPr="00A759B9">
        <w:rPr>
          <w:rFonts w:ascii="Arial Unicode MS" w:eastAsia="Arial Unicode MS" w:hAnsi="Arial Unicode MS" w:cs="Arial Unicode MS"/>
          <w:sz w:val="24"/>
          <w:szCs w:val="24"/>
        </w:rPr>
        <w:t>;</w:t>
      </w:r>
    </w:p>
    <w:p w:rsidR="003B3890" w:rsidRDefault="00B91F66" w:rsidP="00B91F66">
      <w:pPr>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 xml:space="preserve">Attendu que </w:t>
      </w:r>
      <w:r>
        <w:rPr>
          <w:rFonts w:ascii="Arial Unicode MS" w:eastAsia="Arial Unicode MS" w:hAnsi="Arial Unicode MS" w:cs="Arial Unicode MS"/>
          <w:sz w:val="24"/>
          <w:szCs w:val="24"/>
        </w:rPr>
        <w:t xml:space="preserve">Hassane Sanda réplique qu’il n’a pas été mandataire du demandeur dans la vente de parcelles; qu’il reconnait </w:t>
      </w:r>
      <w:r w:rsidR="003B3890">
        <w:rPr>
          <w:rFonts w:ascii="Arial Unicode MS" w:eastAsia="Arial Unicode MS" w:hAnsi="Arial Unicode MS" w:cs="Arial Unicode MS"/>
          <w:sz w:val="24"/>
          <w:szCs w:val="24"/>
        </w:rPr>
        <w:t>cependant, avoir</w:t>
      </w:r>
      <w:r>
        <w:rPr>
          <w:rFonts w:ascii="Arial Unicode MS" w:eastAsia="Arial Unicode MS" w:hAnsi="Arial Unicode MS" w:cs="Arial Unicode MS"/>
          <w:sz w:val="24"/>
          <w:szCs w:val="24"/>
        </w:rPr>
        <w:t xml:space="preserve"> reçu </w:t>
      </w:r>
      <w:r w:rsidR="003B3890">
        <w:rPr>
          <w:rFonts w:ascii="Arial Unicode MS" w:eastAsia="Arial Unicode MS" w:hAnsi="Arial Unicode MS" w:cs="Arial Unicode MS"/>
          <w:sz w:val="24"/>
          <w:szCs w:val="24"/>
        </w:rPr>
        <w:t xml:space="preserve">deux sortes de </w:t>
      </w:r>
      <w:r>
        <w:rPr>
          <w:rFonts w:ascii="Arial Unicode MS" w:eastAsia="Arial Unicode MS" w:hAnsi="Arial Unicode MS" w:cs="Arial Unicode MS"/>
          <w:sz w:val="24"/>
          <w:szCs w:val="24"/>
        </w:rPr>
        <w:t>mandat</w:t>
      </w:r>
      <w:r w:rsidR="003B3890">
        <w:rPr>
          <w:rFonts w:ascii="Arial Unicode MS" w:eastAsia="Arial Unicode MS" w:hAnsi="Arial Unicode MS" w:cs="Arial Unicode MS"/>
          <w:sz w:val="24"/>
          <w:szCs w:val="24"/>
        </w:rPr>
        <w:t>s ;</w:t>
      </w:r>
    </w:p>
    <w:p w:rsidR="00B91F66" w:rsidRDefault="003B3890" w:rsidP="00B91F66">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Que le premier concerne</w:t>
      </w:r>
      <w:r w:rsidR="00B91F66">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les agents  du grand hôtel  qui l’ont </w:t>
      </w:r>
      <w:r w:rsidR="00051969">
        <w:rPr>
          <w:rFonts w:ascii="Arial Unicode MS" w:eastAsia="Arial Unicode MS" w:hAnsi="Arial Unicode MS" w:cs="Arial Unicode MS"/>
          <w:sz w:val="24"/>
          <w:szCs w:val="24"/>
        </w:rPr>
        <w:t>autorisé</w:t>
      </w:r>
      <w:r>
        <w:rPr>
          <w:rFonts w:ascii="Arial Unicode MS" w:eastAsia="Arial Unicode MS" w:hAnsi="Arial Unicode MS" w:cs="Arial Unicode MS"/>
          <w:sz w:val="24"/>
          <w:szCs w:val="24"/>
        </w:rPr>
        <w:t xml:space="preserve"> </w:t>
      </w:r>
      <w:r w:rsidR="00215873">
        <w:rPr>
          <w:rFonts w:ascii="Arial Unicode MS" w:eastAsia="Arial Unicode MS" w:hAnsi="Arial Unicode MS" w:cs="Arial Unicode MS"/>
          <w:sz w:val="24"/>
          <w:szCs w:val="24"/>
        </w:rPr>
        <w:t xml:space="preserve">à </w:t>
      </w:r>
      <w:r>
        <w:rPr>
          <w:rFonts w:ascii="Arial Unicode MS" w:eastAsia="Arial Unicode MS" w:hAnsi="Arial Unicode MS" w:cs="Arial Unicode MS"/>
          <w:sz w:val="24"/>
          <w:szCs w:val="24"/>
        </w:rPr>
        <w:t xml:space="preserve">prélever une partie de leurs salaires et </w:t>
      </w:r>
      <w:r w:rsidR="00514668">
        <w:rPr>
          <w:rFonts w:ascii="Arial Unicode MS" w:eastAsia="Arial Unicode MS" w:hAnsi="Arial Unicode MS" w:cs="Arial Unicode MS"/>
          <w:sz w:val="24"/>
          <w:szCs w:val="24"/>
        </w:rPr>
        <w:t xml:space="preserve">la </w:t>
      </w:r>
      <w:r>
        <w:rPr>
          <w:rFonts w:ascii="Arial Unicode MS" w:eastAsia="Arial Unicode MS" w:hAnsi="Arial Unicode MS" w:cs="Arial Unicode MS"/>
          <w:sz w:val="24"/>
          <w:szCs w:val="24"/>
        </w:rPr>
        <w:t xml:space="preserve">reverser  au </w:t>
      </w:r>
      <w:r w:rsidR="00B91F66">
        <w:rPr>
          <w:rFonts w:ascii="Arial Unicode MS" w:eastAsia="Arial Unicode MS" w:hAnsi="Arial Unicode MS" w:cs="Arial Unicode MS"/>
          <w:sz w:val="24"/>
          <w:szCs w:val="24"/>
        </w:rPr>
        <w:t>requérant</w:t>
      </w:r>
      <w:r>
        <w:rPr>
          <w:rFonts w:ascii="Arial Unicode MS" w:eastAsia="Arial Unicode MS" w:hAnsi="Arial Unicode MS" w:cs="Arial Unicode MS"/>
          <w:sz w:val="24"/>
          <w:szCs w:val="24"/>
        </w:rPr>
        <w:t> ; que le second lui a été donné par Salou Daouda suivant écrit en date du</w:t>
      </w:r>
      <w:r w:rsidR="00064B9B">
        <w:rPr>
          <w:rFonts w:ascii="Arial Unicode MS" w:eastAsia="Arial Unicode MS" w:hAnsi="Arial Unicode MS" w:cs="Arial Unicode MS"/>
          <w:sz w:val="24"/>
          <w:szCs w:val="24"/>
        </w:rPr>
        <w:t xml:space="preserve"> 08 janvier 2015</w:t>
      </w:r>
      <w:r>
        <w:rPr>
          <w:rFonts w:ascii="Arial Unicode MS" w:eastAsia="Arial Unicode MS" w:hAnsi="Arial Unicode MS" w:cs="Arial Unicode MS"/>
          <w:sz w:val="24"/>
          <w:szCs w:val="24"/>
        </w:rPr>
        <w:t xml:space="preserve">  </w:t>
      </w:r>
      <w:r w:rsidR="00B91F66">
        <w:rPr>
          <w:rFonts w:ascii="Arial Unicode MS" w:eastAsia="Arial Unicode MS" w:hAnsi="Arial Unicode MS" w:cs="Arial Unicode MS"/>
          <w:sz w:val="24"/>
          <w:szCs w:val="24"/>
        </w:rPr>
        <w:t xml:space="preserve">pour reverser une partie des </w:t>
      </w:r>
      <w:r>
        <w:rPr>
          <w:rFonts w:ascii="Arial Unicode MS" w:eastAsia="Arial Unicode MS" w:hAnsi="Arial Unicode MS" w:cs="Arial Unicode MS"/>
          <w:sz w:val="24"/>
          <w:szCs w:val="24"/>
        </w:rPr>
        <w:t xml:space="preserve">montants recouvrés au près desdits agents </w:t>
      </w:r>
      <w:r w:rsidR="00B91F66">
        <w:rPr>
          <w:rFonts w:ascii="Arial Unicode MS" w:eastAsia="Arial Unicode MS" w:hAnsi="Arial Unicode MS" w:cs="Arial Unicode MS"/>
          <w:sz w:val="24"/>
          <w:szCs w:val="24"/>
        </w:rPr>
        <w:t xml:space="preserve">pour les reverser à la BCN </w:t>
      </w:r>
      <w:r w:rsidR="00051969">
        <w:rPr>
          <w:rFonts w:ascii="Arial Unicode MS" w:eastAsia="Arial Unicode MS" w:hAnsi="Arial Unicode MS" w:cs="Arial Unicode MS"/>
          <w:sz w:val="24"/>
          <w:szCs w:val="24"/>
        </w:rPr>
        <w:t>(à</w:t>
      </w:r>
      <w:r>
        <w:rPr>
          <w:rFonts w:ascii="Arial Unicode MS" w:eastAsia="Arial Unicode MS" w:hAnsi="Arial Unicode MS" w:cs="Arial Unicode MS"/>
          <w:sz w:val="24"/>
          <w:szCs w:val="24"/>
        </w:rPr>
        <w:t xml:space="preserve"> qui il devait de l’argent) ;</w:t>
      </w:r>
    </w:p>
    <w:p w:rsidR="00051969" w:rsidRDefault="00051969" w:rsidP="00B91F66">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Attendu qu‘il résulte des pièces  du dossier que Hassane Sanda prouve à travers les états financiers de</w:t>
      </w:r>
      <w:r w:rsidR="00640D7D">
        <w:rPr>
          <w:rFonts w:ascii="Arial Unicode MS" w:eastAsia="Arial Unicode MS" w:hAnsi="Arial Unicode MS" w:cs="Arial Unicode MS"/>
          <w:sz w:val="24"/>
          <w:szCs w:val="24"/>
        </w:rPr>
        <w:t xml:space="preserve"> 2014, </w:t>
      </w:r>
      <w:r>
        <w:rPr>
          <w:rFonts w:ascii="Arial Unicode MS" w:eastAsia="Arial Unicode MS" w:hAnsi="Arial Unicode MS" w:cs="Arial Unicode MS"/>
          <w:sz w:val="24"/>
          <w:szCs w:val="24"/>
        </w:rPr>
        <w:t>2015 et 2016</w:t>
      </w:r>
      <w:r w:rsidR="000A6834">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qu’il a prélevé de l’argent sur les salaires des agents du Grands hôtel</w:t>
      </w:r>
      <w:r w:rsidR="000A6834">
        <w:rPr>
          <w:rFonts w:ascii="Arial Unicode MS" w:eastAsia="Arial Unicode MS" w:hAnsi="Arial Unicode MS" w:cs="Arial Unicode MS"/>
          <w:sz w:val="24"/>
          <w:szCs w:val="24"/>
        </w:rPr>
        <w:t> ;</w:t>
      </w:r>
    </w:p>
    <w:p w:rsidR="000A6834" w:rsidRDefault="00F85EA2" w:rsidP="00B91F66">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Qu’aussi à travers l</w:t>
      </w:r>
      <w:r w:rsidR="000A6834">
        <w:rPr>
          <w:rFonts w:ascii="Arial Unicode MS" w:eastAsia="Arial Unicode MS" w:hAnsi="Arial Unicode MS" w:cs="Arial Unicode MS"/>
          <w:sz w:val="24"/>
          <w:szCs w:val="24"/>
        </w:rPr>
        <w:t xml:space="preserve">es décharges, il prouve avoir </w:t>
      </w:r>
      <w:r w:rsidR="002F6D09">
        <w:rPr>
          <w:rFonts w:ascii="Arial Unicode MS" w:eastAsia="Arial Unicode MS" w:hAnsi="Arial Unicode MS" w:cs="Arial Unicode MS"/>
          <w:sz w:val="24"/>
          <w:szCs w:val="24"/>
        </w:rPr>
        <w:t>payé</w:t>
      </w:r>
      <w:r w:rsidR="000A6834">
        <w:rPr>
          <w:rFonts w:ascii="Arial Unicode MS" w:eastAsia="Arial Unicode MS" w:hAnsi="Arial Unicode MS" w:cs="Arial Unicode MS"/>
          <w:sz w:val="24"/>
          <w:szCs w:val="24"/>
        </w:rPr>
        <w:t xml:space="preserve"> la BCN en e</w:t>
      </w:r>
      <w:r w:rsidR="00640D7D">
        <w:rPr>
          <w:rFonts w:ascii="Arial Unicode MS" w:eastAsia="Arial Unicode MS" w:hAnsi="Arial Unicode MS" w:cs="Arial Unicode MS"/>
          <w:sz w:val="24"/>
          <w:szCs w:val="24"/>
        </w:rPr>
        <w:t xml:space="preserve">xécution du mandant en date du </w:t>
      </w:r>
      <w:r w:rsidR="000A6834">
        <w:rPr>
          <w:rFonts w:ascii="Arial Unicode MS" w:eastAsia="Arial Unicode MS" w:hAnsi="Arial Unicode MS" w:cs="Arial Unicode MS"/>
          <w:sz w:val="24"/>
          <w:szCs w:val="24"/>
        </w:rPr>
        <w:t xml:space="preserve"> </w:t>
      </w:r>
      <w:r w:rsidR="002F6D09">
        <w:rPr>
          <w:rFonts w:ascii="Arial Unicode MS" w:eastAsia="Arial Unicode MS" w:hAnsi="Arial Unicode MS" w:cs="Arial Unicode MS"/>
          <w:sz w:val="24"/>
          <w:szCs w:val="24"/>
        </w:rPr>
        <w:t>08/01/2015 ;</w:t>
      </w:r>
    </w:p>
    <w:p w:rsidR="00E81BDD" w:rsidRDefault="00E81BDD" w:rsidP="00B91F66">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Qu’en conséquence, le demandeur ne saurait reprocher au défendeur un manquant </w:t>
      </w:r>
      <w:r w:rsidR="00BE5E9B">
        <w:rPr>
          <w:rFonts w:ascii="Arial Unicode MS" w:eastAsia="Arial Unicode MS" w:hAnsi="Arial Unicode MS" w:cs="Arial Unicode MS"/>
          <w:sz w:val="24"/>
          <w:szCs w:val="24"/>
        </w:rPr>
        <w:t xml:space="preserve">concernant les fonds recouvrés et reversés à la BCN, </w:t>
      </w:r>
      <w:r>
        <w:rPr>
          <w:rFonts w:ascii="Arial Unicode MS" w:eastAsia="Arial Unicode MS" w:hAnsi="Arial Unicode MS" w:cs="Arial Unicode MS"/>
          <w:sz w:val="24"/>
          <w:szCs w:val="24"/>
        </w:rPr>
        <w:t>alors même qu’</w:t>
      </w:r>
      <w:r w:rsidR="00BE5E9B">
        <w:rPr>
          <w:rFonts w:ascii="Arial Unicode MS" w:eastAsia="Arial Unicode MS" w:hAnsi="Arial Unicode MS" w:cs="Arial Unicode MS"/>
          <w:sz w:val="24"/>
          <w:szCs w:val="24"/>
        </w:rPr>
        <w:t>il s’appuie</w:t>
      </w:r>
      <w:r>
        <w:rPr>
          <w:rFonts w:ascii="Arial Unicode MS" w:eastAsia="Arial Unicode MS" w:hAnsi="Arial Unicode MS" w:cs="Arial Unicode MS"/>
          <w:sz w:val="24"/>
          <w:szCs w:val="24"/>
        </w:rPr>
        <w:t xml:space="preserve"> </w:t>
      </w:r>
      <w:r w:rsidR="00BE5E9B">
        <w:rPr>
          <w:rFonts w:ascii="Arial Unicode MS" w:eastAsia="Arial Unicode MS" w:hAnsi="Arial Unicode MS" w:cs="Arial Unicode MS"/>
          <w:sz w:val="24"/>
          <w:szCs w:val="24"/>
        </w:rPr>
        <w:t>sur</w:t>
      </w:r>
      <w:r>
        <w:rPr>
          <w:rFonts w:ascii="Arial Unicode MS" w:eastAsia="Arial Unicode MS" w:hAnsi="Arial Unicode MS" w:cs="Arial Unicode MS"/>
          <w:sz w:val="24"/>
          <w:szCs w:val="24"/>
        </w:rPr>
        <w:t xml:space="preserve"> la situation établie </w:t>
      </w:r>
      <w:r w:rsidR="00BE5E9B">
        <w:rPr>
          <w:rFonts w:ascii="Arial Unicode MS" w:eastAsia="Arial Unicode MS" w:hAnsi="Arial Unicode MS" w:cs="Arial Unicode MS"/>
          <w:sz w:val="24"/>
          <w:szCs w:val="24"/>
        </w:rPr>
        <w:t xml:space="preserve"> par le défendeur </w:t>
      </w:r>
      <w:r>
        <w:rPr>
          <w:rFonts w:ascii="Arial Unicode MS" w:eastAsia="Arial Unicode MS" w:hAnsi="Arial Unicode MS" w:cs="Arial Unicode MS"/>
          <w:sz w:val="24"/>
          <w:szCs w:val="24"/>
        </w:rPr>
        <w:t>pour réclamer un reliquat ;</w:t>
      </w:r>
    </w:p>
    <w:p w:rsidR="002F6D09" w:rsidRPr="00B36616" w:rsidRDefault="002F6D09" w:rsidP="002F6D09">
      <w:pPr>
        <w:jc w:val="both"/>
        <w:rPr>
          <w:rFonts w:ascii="Arial Unicode MS" w:eastAsia="Arial Unicode MS" w:hAnsi="Arial Unicode MS" w:cs="Arial Unicode MS"/>
          <w:sz w:val="24"/>
          <w:szCs w:val="24"/>
        </w:rPr>
      </w:pPr>
      <w:r w:rsidRPr="00B36616">
        <w:rPr>
          <w:rFonts w:ascii="Arial Unicode MS" w:eastAsia="Arial Unicode MS" w:hAnsi="Arial Unicode MS" w:cs="Arial Unicode MS"/>
          <w:sz w:val="24"/>
          <w:szCs w:val="24"/>
        </w:rPr>
        <w:t>Attendu qu</w:t>
      </w:r>
      <w:r w:rsidR="009E51E9">
        <w:rPr>
          <w:rFonts w:ascii="Arial Unicode MS" w:eastAsia="Arial Unicode MS" w:hAnsi="Arial Unicode MS" w:cs="Arial Unicode MS"/>
          <w:sz w:val="24"/>
          <w:szCs w:val="24"/>
        </w:rPr>
        <w:t xml:space="preserve">e par ailleurs, </w:t>
      </w:r>
      <w:r w:rsidR="00122663">
        <w:rPr>
          <w:rFonts w:ascii="Arial Unicode MS" w:eastAsia="Arial Unicode MS" w:hAnsi="Arial Unicode MS" w:cs="Arial Unicode MS"/>
          <w:sz w:val="24"/>
          <w:szCs w:val="24"/>
        </w:rPr>
        <w:t>il résulte de</w:t>
      </w:r>
      <w:r w:rsidRPr="00B36616">
        <w:rPr>
          <w:rFonts w:ascii="Arial Unicode MS" w:eastAsia="Arial Unicode MS" w:hAnsi="Arial Unicode MS" w:cs="Arial Unicode MS"/>
          <w:sz w:val="24"/>
          <w:szCs w:val="24"/>
        </w:rPr>
        <w:t xml:space="preserve"> l’article 1315 du Code Civil que celui « qui réclame l’exécution d’une obligation doit la prouver… » ;</w:t>
      </w:r>
    </w:p>
    <w:p w:rsidR="002F6D09" w:rsidRDefault="002F6D09" w:rsidP="00B91F66">
      <w:pPr>
        <w:jc w:val="both"/>
        <w:rPr>
          <w:rFonts w:ascii="Arial Unicode MS" w:eastAsia="Arial Unicode MS" w:hAnsi="Arial Unicode MS" w:cs="Arial Unicode MS"/>
          <w:sz w:val="24"/>
          <w:szCs w:val="24"/>
        </w:rPr>
      </w:pPr>
      <w:r w:rsidRPr="00B36616">
        <w:rPr>
          <w:rFonts w:ascii="Arial Unicode MS" w:eastAsia="Arial Unicode MS" w:hAnsi="Arial Unicode MS" w:cs="Arial Unicode MS"/>
          <w:sz w:val="24"/>
          <w:szCs w:val="24"/>
        </w:rPr>
        <w:t>Qu’au sens de  ce principe la charge de la preuve incombe au demandeur ;</w:t>
      </w:r>
    </w:p>
    <w:p w:rsidR="002A3412" w:rsidRDefault="002A3412" w:rsidP="00B91F66">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Qu’il ne résulte des pièces du dossier aucune preuve écrite ou verbale indiquant l’existence d’un tel mandat ;</w:t>
      </w:r>
    </w:p>
    <w:p w:rsidR="00611BC8" w:rsidRDefault="00611BC8" w:rsidP="00B91F66">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Que d’ailleurs même la commission versée au défendeur ne prouve en rien ce mandat ;</w:t>
      </w:r>
    </w:p>
    <w:p w:rsidR="006C4300" w:rsidRDefault="003B3890" w:rsidP="00D9507E">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Attendu que Salou Daouda </w:t>
      </w:r>
      <w:r w:rsidR="00B706C0">
        <w:rPr>
          <w:rFonts w:ascii="Arial Unicode MS" w:eastAsia="Arial Unicode MS" w:hAnsi="Arial Unicode MS" w:cs="Arial Unicode MS"/>
          <w:sz w:val="24"/>
          <w:szCs w:val="24"/>
        </w:rPr>
        <w:t>se contente d’alléguer avoir donné mandat à Hassane Sanda  de vendre des parcelles sans en rapporter la</w:t>
      </w:r>
      <w:r>
        <w:rPr>
          <w:rFonts w:ascii="Arial Unicode MS" w:eastAsia="Arial Unicode MS" w:hAnsi="Arial Unicode MS" w:cs="Arial Unicode MS"/>
          <w:sz w:val="24"/>
          <w:szCs w:val="24"/>
        </w:rPr>
        <w:t xml:space="preserve"> </w:t>
      </w:r>
      <w:r w:rsidR="00B706C0">
        <w:rPr>
          <w:rFonts w:ascii="Arial Unicode MS" w:eastAsia="Arial Unicode MS" w:hAnsi="Arial Unicode MS" w:cs="Arial Unicode MS"/>
          <w:sz w:val="24"/>
          <w:szCs w:val="24"/>
        </w:rPr>
        <w:t>pre</w:t>
      </w:r>
      <w:r>
        <w:rPr>
          <w:rFonts w:ascii="Arial Unicode MS" w:eastAsia="Arial Unicode MS" w:hAnsi="Arial Unicode MS" w:cs="Arial Unicode MS"/>
          <w:sz w:val="24"/>
          <w:szCs w:val="24"/>
        </w:rPr>
        <w:t xml:space="preserve">uve; </w:t>
      </w:r>
      <w:r w:rsidR="004029C5">
        <w:rPr>
          <w:rFonts w:ascii="Arial Unicode MS" w:eastAsia="Arial Unicode MS" w:hAnsi="Arial Unicode MS" w:cs="Arial Unicode MS"/>
          <w:sz w:val="24"/>
          <w:szCs w:val="24"/>
        </w:rPr>
        <w:t>qu’il y a lieu de constater qu’il n’y a pas eu de mandat ;</w:t>
      </w:r>
    </w:p>
    <w:p w:rsidR="006C4300" w:rsidRPr="00376FB3" w:rsidRDefault="006C4300" w:rsidP="00096C1E">
      <w:pPr>
        <w:pStyle w:val="NormalWeb"/>
        <w:shd w:val="clear" w:color="auto" w:fill="FFFFFF"/>
        <w:spacing w:before="0" w:beforeAutospacing="0" w:after="0" w:afterAutospacing="0" w:line="300" w:lineRule="atLeast"/>
        <w:jc w:val="both"/>
        <w:rPr>
          <w:rFonts w:ascii="Arial Unicode MS" w:eastAsia="Arial Unicode MS" w:hAnsi="Arial Unicode MS" w:cs="Arial Unicode MS"/>
          <w:b/>
          <w:bCs/>
          <w:color w:val="BE3F24"/>
        </w:rPr>
      </w:pPr>
    </w:p>
    <w:p w:rsidR="004631EF" w:rsidRDefault="00DD24C1" w:rsidP="00096C1E">
      <w:pPr>
        <w:jc w:val="both"/>
        <w:rPr>
          <w:rFonts w:ascii="Arial Unicode MS" w:eastAsia="Arial Unicode MS" w:hAnsi="Arial Unicode MS" w:cs="Arial Unicode MS"/>
          <w:b/>
          <w:sz w:val="24"/>
          <w:szCs w:val="24"/>
          <w:u w:val="single"/>
        </w:rPr>
      </w:pPr>
      <w:r w:rsidRPr="00376FB3">
        <w:rPr>
          <w:rFonts w:ascii="Arial Unicode MS" w:eastAsia="Arial Unicode MS" w:hAnsi="Arial Unicode MS" w:cs="Arial Unicode MS"/>
          <w:b/>
          <w:sz w:val="24"/>
          <w:szCs w:val="24"/>
          <w:u w:val="single"/>
        </w:rPr>
        <w:t xml:space="preserve">Sur </w:t>
      </w:r>
      <w:r w:rsidR="004631EF">
        <w:rPr>
          <w:rFonts w:ascii="Arial Unicode MS" w:eastAsia="Arial Unicode MS" w:hAnsi="Arial Unicode MS" w:cs="Arial Unicode MS"/>
          <w:b/>
          <w:sz w:val="24"/>
          <w:szCs w:val="24"/>
          <w:u w:val="single"/>
        </w:rPr>
        <w:t>l</w:t>
      </w:r>
      <w:r w:rsidRPr="00376FB3">
        <w:rPr>
          <w:rFonts w:ascii="Arial Unicode MS" w:eastAsia="Arial Unicode MS" w:hAnsi="Arial Unicode MS" w:cs="Arial Unicode MS"/>
          <w:b/>
          <w:sz w:val="24"/>
          <w:szCs w:val="24"/>
          <w:u w:val="single"/>
        </w:rPr>
        <w:t xml:space="preserve">e </w:t>
      </w:r>
      <w:r w:rsidR="004631EF">
        <w:rPr>
          <w:rFonts w:ascii="Arial Unicode MS" w:eastAsia="Arial Unicode MS" w:hAnsi="Arial Unicode MS" w:cs="Arial Unicode MS"/>
          <w:b/>
          <w:sz w:val="24"/>
          <w:szCs w:val="24"/>
          <w:u w:val="single"/>
        </w:rPr>
        <w:t>paiement du reliquat</w:t>
      </w:r>
    </w:p>
    <w:p w:rsidR="009E5139" w:rsidRDefault="004631EF" w:rsidP="00096C1E">
      <w:pPr>
        <w:jc w:val="both"/>
        <w:rPr>
          <w:rFonts w:ascii="Arial Unicode MS" w:eastAsia="Arial Unicode MS" w:hAnsi="Arial Unicode MS" w:cs="Arial Unicode MS"/>
          <w:sz w:val="24"/>
          <w:szCs w:val="24"/>
        </w:rPr>
      </w:pPr>
      <w:r w:rsidRPr="004631EF">
        <w:rPr>
          <w:rFonts w:ascii="Arial Unicode MS" w:eastAsia="Arial Unicode MS" w:hAnsi="Arial Unicode MS" w:cs="Arial Unicode MS"/>
          <w:sz w:val="24"/>
          <w:szCs w:val="24"/>
        </w:rPr>
        <w:t>Attendu que</w:t>
      </w:r>
      <w:r w:rsidRPr="004631EF">
        <w:rPr>
          <w:rFonts w:ascii="Arial Unicode MS" w:eastAsia="Arial Unicode MS" w:hAnsi="Arial Unicode MS" w:cs="Arial Unicode MS"/>
          <w:b/>
          <w:sz w:val="24"/>
          <w:szCs w:val="24"/>
        </w:rPr>
        <w:t xml:space="preserve"> </w:t>
      </w:r>
      <w:r w:rsidRPr="00376FB3">
        <w:rPr>
          <w:rFonts w:ascii="Arial Unicode MS" w:eastAsia="Arial Unicode MS" w:hAnsi="Arial Unicode MS" w:cs="Arial Unicode MS"/>
          <w:sz w:val="24"/>
          <w:szCs w:val="24"/>
        </w:rPr>
        <w:t>Salou Daouda</w:t>
      </w:r>
      <w:r w:rsidR="007846BE">
        <w:rPr>
          <w:rFonts w:ascii="Arial Unicode MS" w:eastAsia="Arial Unicode MS" w:hAnsi="Arial Unicode MS" w:cs="Arial Unicode MS"/>
          <w:sz w:val="24"/>
          <w:szCs w:val="24"/>
        </w:rPr>
        <w:t xml:space="preserve"> demande au tribunal de céans de condamner </w:t>
      </w:r>
      <w:r w:rsidR="009E5139">
        <w:rPr>
          <w:rFonts w:ascii="Arial Unicode MS" w:eastAsia="Arial Unicode MS" w:hAnsi="Arial Unicode MS" w:cs="Arial Unicode MS"/>
          <w:sz w:val="24"/>
          <w:szCs w:val="24"/>
        </w:rPr>
        <w:t xml:space="preserve">Hassane Sanda </w:t>
      </w:r>
      <w:r w:rsidR="007846BE">
        <w:rPr>
          <w:rFonts w:ascii="Arial Unicode MS" w:eastAsia="Arial Unicode MS" w:hAnsi="Arial Unicode MS" w:cs="Arial Unicode MS"/>
          <w:sz w:val="24"/>
          <w:szCs w:val="24"/>
        </w:rPr>
        <w:t xml:space="preserve">au paiement de la somme de </w:t>
      </w:r>
      <w:r w:rsidR="00226355" w:rsidRPr="00A759B9">
        <w:rPr>
          <w:rFonts w:ascii="Arial Unicode MS" w:eastAsia="Arial Unicode MS" w:hAnsi="Arial Unicode MS" w:cs="Arial Unicode MS"/>
          <w:sz w:val="24"/>
          <w:szCs w:val="24"/>
        </w:rPr>
        <w:t>6.810.103 F CFA</w:t>
      </w:r>
      <w:r w:rsidR="00A759B9">
        <w:rPr>
          <w:rFonts w:ascii="Arial Unicode MS" w:eastAsia="Arial Unicode MS" w:hAnsi="Arial Unicode MS" w:cs="Arial Unicode MS"/>
          <w:b/>
          <w:sz w:val="24"/>
          <w:szCs w:val="24"/>
        </w:rPr>
        <w:t xml:space="preserve"> </w:t>
      </w:r>
      <w:r w:rsidR="00A759B9" w:rsidRPr="00A759B9">
        <w:rPr>
          <w:rFonts w:ascii="Arial Unicode MS" w:eastAsia="Arial Unicode MS" w:hAnsi="Arial Unicode MS" w:cs="Arial Unicode MS"/>
          <w:sz w:val="24"/>
          <w:szCs w:val="24"/>
        </w:rPr>
        <w:t>représentant le reliq</w:t>
      </w:r>
      <w:r w:rsidR="005E7175">
        <w:rPr>
          <w:rFonts w:ascii="Arial Unicode MS" w:eastAsia="Arial Unicode MS" w:hAnsi="Arial Unicode MS" w:cs="Arial Unicode MS"/>
          <w:sz w:val="24"/>
          <w:szCs w:val="24"/>
        </w:rPr>
        <w:t>uat du prix de ventes de parcel</w:t>
      </w:r>
      <w:r w:rsidR="00A759B9" w:rsidRPr="00A759B9">
        <w:rPr>
          <w:rFonts w:ascii="Arial Unicode MS" w:eastAsia="Arial Unicode MS" w:hAnsi="Arial Unicode MS" w:cs="Arial Unicode MS"/>
          <w:sz w:val="24"/>
          <w:szCs w:val="24"/>
        </w:rPr>
        <w:t xml:space="preserve">les aux agents du Grand </w:t>
      </w:r>
      <w:r w:rsidR="001D24C6" w:rsidRPr="00A759B9">
        <w:rPr>
          <w:rFonts w:ascii="Arial Unicode MS" w:eastAsia="Arial Unicode MS" w:hAnsi="Arial Unicode MS" w:cs="Arial Unicode MS"/>
          <w:sz w:val="24"/>
          <w:szCs w:val="24"/>
        </w:rPr>
        <w:t>Hôtel</w:t>
      </w:r>
      <w:r w:rsidR="009E5139">
        <w:rPr>
          <w:rFonts w:ascii="Arial Unicode MS" w:eastAsia="Arial Unicode MS" w:hAnsi="Arial Unicode MS" w:cs="Arial Unicode MS"/>
          <w:sz w:val="24"/>
          <w:szCs w:val="24"/>
        </w:rPr>
        <w:t> ;</w:t>
      </w:r>
      <w:r w:rsidR="00A759B9" w:rsidRPr="00A759B9">
        <w:rPr>
          <w:rFonts w:ascii="Arial Unicode MS" w:eastAsia="Arial Unicode MS" w:hAnsi="Arial Unicode MS" w:cs="Arial Unicode MS"/>
          <w:sz w:val="24"/>
          <w:szCs w:val="24"/>
        </w:rPr>
        <w:t xml:space="preserve"> </w:t>
      </w:r>
    </w:p>
    <w:p w:rsidR="00470E6B" w:rsidRPr="00376FB3" w:rsidRDefault="00470E6B" w:rsidP="00096C1E">
      <w:pPr>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lastRenderedPageBreak/>
        <w:t>Attendu qu’à l’appui de sa demande</w:t>
      </w:r>
      <w:r w:rsidR="00832227" w:rsidRPr="00376FB3">
        <w:rPr>
          <w:rFonts w:ascii="Arial Unicode MS" w:eastAsia="Arial Unicode MS" w:hAnsi="Arial Unicode MS" w:cs="Arial Unicode MS"/>
          <w:sz w:val="24"/>
          <w:szCs w:val="24"/>
        </w:rPr>
        <w:t xml:space="preserve"> en paiement</w:t>
      </w:r>
      <w:r w:rsidRPr="00376FB3">
        <w:rPr>
          <w:rFonts w:ascii="Arial Unicode MS" w:eastAsia="Arial Unicode MS" w:hAnsi="Arial Unicode MS" w:cs="Arial Unicode MS"/>
          <w:sz w:val="24"/>
          <w:szCs w:val="24"/>
        </w:rPr>
        <w:t xml:space="preserve">, Salou Daouda produit une </w:t>
      </w:r>
      <w:r w:rsidR="00E15815">
        <w:rPr>
          <w:rFonts w:ascii="Arial Unicode MS" w:eastAsia="Arial Unicode MS" w:hAnsi="Arial Unicode MS" w:cs="Arial Unicode MS"/>
          <w:sz w:val="24"/>
          <w:szCs w:val="24"/>
        </w:rPr>
        <w:t xml:space="preserve">sommation de payer </w:t>
      </w:r>
      <w:r w:rsidR="005148FD">
        <w:rPr>
          <w:rFonts w:ascii="Arial Unicode MS" w:eastAsia="Arial Unicode MS" w:hAnsi="Arial Unicode MS" w:cs="Arial Unicode MS"/>
          <w:sz w:val="24"/>
          <w:szCs w:val="24"/>
        </w:rPr>
        <w:t>servi</w:t>
      </w:r>
      <w:r w:rsidR="007E01D0">
        <w:rPr>
          <w:rFonts w:ascii="Arial Unicode MS" w:eastAsia="Arial Unicode MS" w:hAnsi="Arial Unicode MS" w:cs="Arial Unicode MS"/>
          <w:sz w:val="24"/>
          <w:szCs w:val="24"/>
        </w:rPr>
        <w:t>e à Hassane Sanda  suivant exploit en date du 02 aout 2017</w:t>
      </w:r>
      <w:r w:rsidR="007E01D0" w:rsidRPr="00376FB3">
        <w:rPr>
          <w:rFonts w:ascii="Arial Unicode MS" w:eastAsia="Arial Unicode MS" w:hAnsi="Arial Unicode MS" w:cs="Arial Unicode MS"/>
          <w:sz w:val="24"/>
          <w:szCs w:val="24"/>
        </w:rPr>
        <w:t> </w:t>
      </w:r>
      <w:r w:rsidR="007E01D0">
        <w:rPr>
          <w:rFonts w:ascii="Arial Unicode MS" w:eastAsia="Arial Unicode MS" w:hAnsi="Arial Unicode MS" w:cs="Arial Unicode MS"/>
          <w:sz w:val="24"/>
          <w:szCs w:val="24"/>
        </w:rPr>
        <w:t xml:space="preserve">de maitre Ganda </w:t>
      </w:r>
      <w:proofErr w:type="spellStart"/>
      <w:r w:rsidR="007E01D0">
        <w:rPr>
          <w:rFonts w:ascii="Arial Unicode MS" w:eastAsia="Arial Unicode MS" w:hAnsi="Arial Unicode MS" w:cs="Arial Unicode MS"/>
          <w:sz w:val="24"/>
          <w:szCs w:val="24"/>
        </w:rPr>
        <w:t>Gab</w:t>
      </w:r>
      <w:r w:rsidR="009D2FBF">
        <w:rPr>
          <w:rFonts w:ascii="Arial Unicode MS" w:eastAsia="Arial Unicode MS" w:hAnsi="Arial Unicode MS" w:cs="Arial Unicode MS"/>
          <w:sz w:val="24"/>
          <w:szCs w:val="24"/>
        </w:rPr>
        <w:t>da</w:t>
      </w:r>
      <w:r w:rsidR="007E01D0">
        <w:rPr>
          <w:rFonts w:ascii="Arial Unicode MS" w:eastAsia="Arial Unicode MS" w:hAnsi="Arial Unicode MS" w:cs="Arial Unicode MS"/>
          <w:sz w:val="24"/>
          <w:szCs w:val="24"/>
        </w:rPr>
        <w:t>koye</w:t>
      </w:r>
      <w:proofErr w:type="spellEnd"/>
      <w:r w:rsidR="007E01D0">
        <w:rPr>
          <w:rFonts w:ascii="Arial Unicode MS" w:eastAsia="Arial Unicode MS" w:hAnsi="Arial Unicode MS" w:cs="Arial Unicode MS"/>
          <w:sz w:val="24"/>
          <w:szCs w:val="24"/>
        </w:rPr>
        <w:t xml:space="preserve"> Hassane, huissier de justice à Niamey</w:t>
      </w:r>
      <w:r w:rsidRPr="00376FB3">
        <w:rPr>
          <w:rFonts w:ascii="Arial Unicode MS" w:eastAsia="Arial Unicode MS" w:hAnsi="Arial Unicode MS" w:cs="Arial Unicode MS"/>
          <w:sz w:val="24"/>
          <w:szCs w:val="24"/>
        </w:rPr>
        <w:t>;</w:t>
      </w:r>
    </w:p>
    <w:p w:rsidR="000E15F1" w:rsidRDefault="003E6724" w:rsidP="00096C1E">
      <w:pPr>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 xml:space="preserve">Attendu que </w:t>
      </w:r>
      <w:r w:rsidR="00A759B9">
        <w:rPr>
          <w:rFonts w:ascii="Arial Unicode MS" w:eastAsia="Arial Unicode MS" w:hAnsi="Arial Unicode MS" w:cs="Arial Unicode MS"/>
          <w:sz w:val="24"/>
          <w:szCs w:val="24"/>
        </w:rPr>
        <w:t>Hassane Sanda</w:t>
      </w:r>
      <w:r w:rsidR="008B0764">
        <w:rPr>
          <w:rFonts w:ascii="Arial Unicode MS" w:eastAsia="Arial Unicode MS" w:hAnsi="Arial Unicode MS" w:cs="Arial Unicode MS"/>
          <w:sz w:val="24"/>
          <w:szCs w:val="24"/>
        </w:rPr>
        <w:t xml:space="preserve"> réplique qu’il </w:t>
      </w:r>
      <w:r w:rsidR="00B2551F">
        <w:rPr>
          <w:rFonts w:ascii="Arial Unicode MS" w:eastAsia="Arial Unicode MS" w:hAnsi="Arial Unicode MS" w:cs="Arial Unicode MS"/>
          <w:sz w:val="24"/>
          <w:szCs w:val="24"/>
        </w:rPr>
        <w:t xml:space="preserve">a </w:t>
      </w:r>
      <w:r w:rsidR="00992D41">
        <w:rPr>
          <w:rFonts w:ascii="Arial Unicode MS" w:eastAsia="Arial Unicode MS" w:hAnsi="Arial Unicode MS" w:cs="Arial Unicode MS"/>
          <w:sz w:val="24"/>
          <w:szCs w:val="24"/>
        </w:rPr>
        <w:t>payé</w:t>
      </w:r>
      <w:r w:rsidR="00B2551F">
        <w:rPr>
          <w:rFonts w:ascii="Arial Unicode MS" w:eastAsia="Arial Unicode MS" w:hAnsi="Arial Unicode MS" w:cs="Arial Unicode MS"/>
          <w:sz w:val="24"/>
          <w:szCs w:val="24"/>
        </w:rPr>
        <w:t xml:space="preserve"> tout ce qu’il a prélevé </w:t>
      </w:r>
      <w:r w:rsidR="000E15F1">
        <w:rPr>
          <w:rFonts w:ascii="Arial Unicode MS" w:eastAsia="Arial Unicode MS" w:hAnsi="Arial Unicode MS" w:cs="Arial Unicode MS"/>
          <w:sz w:val="24"/>
          <w:szCs w:val="24"/>
        </w:rPr>
        <w:t>tantôt</w:t>
      </w:r>
      <w:r w:rsidR="00064B9B">
        <w:rPr>
          <w:rFonts w:ascii="Arial Unicode MS" w:eastAsia="Arial Unicode MS" w:hAnsi="Arial Unicode MS" w:cs="Arial Unicode MS"/>
          <w:sz w:val="24"/>
          <w:szCs w:val="24"/>
        </w:rPr>
        <w:t xml:space="preserve"> à Salou Daouda </w:t>
      </w:r>
      <w:r w:rsidR="000E15F1">
        <w:rPr>
          <w:rFonts w:ascii="Arial Unicode MS" w:eastAsia="Arial Unicode MS" w:hAnsi="Arial Unicode MS" w:cs="Arial Unicode MS"/>
          <w:sz w:val="24"/>
          <w:szCs w:val="24"/>
        </w:rPr>
        <w:t>tantôt</w:t>
      </w:r>
      <w:r w:rsidR="00064B9B">
        <w:rPr>
          <w:rFonts w:ascii="Arial Unicode MS" w:eastAsia="Arial Unicode MS" w:hAnsi="Arial Unicode MS" w:cs="Arial Unicode MS"/>
          <w:sz w:val="24"/>
          <w:szCs w:val="24"/>
        </w:rPr>
        <w:t xml:space="preserve"> à la BCN ; il précise que si le reliquat n’a pas été payé par les agents</w:t>
      </w:r>
      <w:r w:rsidR="003D7115">
        <w:rPr>
          <w:rFonts w:ascii="Arial Unicode MS" w:eastAsia="Arial Unicode MS" w:hAnsi="Arial Unicode MS" w:cs="Arial Unicode MS"/>
          <w:sz w:val="24"/>
          <w:szCs w:val="24"/>
        </w:rPr>
        <w:t xml:space="preserve"> du Grand Hôtel </w:t>
      </w:r>
      <w:r w:rsidR="00064B9B">
        <w:rPr>
          <w:rFonts w:ascii="Arial Unicode MS" w:eastAsia="Arial Unicode MS" w:hAnsi="Arial Unicode MS" w:cs="Arial Unicode MS"/>
          <w:sz w:val="24"/>
          <w:szCs w:val="24"/>
        </w:rPr>
        <w:t>c’est en raison du caractère litigieux des terrains vendus</w:t>
      </w:r>
      <w:r w:rsidR="000E15F1">
        <w:rPr>
          <w:rFonts w:ascii="Arial Unicode MS" w:eastAsia="Arial Unicode MS" w:hAnsi="Arial Unicode MS" w:cs="Arial Unicode MS"/>
          <w:sz w:val="24"/>
          <w:szCs w:val="24"/>
        </w:rPr>
        <w:t> ;</w:t>
      </w:r>
    </w:p>
    <w:p w:rsidR="004B4480" w:rsidRDefault="004B4480" w:rsidP="00096C1E">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Que d’ailleurs</w:t>
      </w:r>
      <w:r w:rsidR="00AF07F5">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 le demandeur </w:t>
      </w:r>
      <w:r w:rsidR="00AF07F5">
        <w:rPr>
          <w:rFonts w:ascii="Arial Unicode MS" w:eastAsia="Arial Unicode MS" w:hAnsi="Arial Unicode MS" w:cs="Arial Unicode MS"/>
          <w:sz w:val="24"/>
          <w:szCs w:val="24"/>
        </w:rPr>
        <w:t xml:space="preserve">précise que </w:t>
      </w:r>
      <w:r>
        <w:rPr>
          <w:rFonts w:ascii="Arial Unicode MS" w:eastAsia="Arial Unicode MS" w:hAnsi="Arial Unicode MS" w:cs="Arial Unicode MS"/>
          <w:sz w:val="24"/>
          <w:szCs w:val="24"/>
        </w:rPr>
        <w:t>le reliquat</w:t>
      </w:r>
      <w:r w:rsidR="00AF07F5">
        <w:rPr>
          <w:rFonts w:ascii="Arial Unicode MS" w:eastAsia="Arial Unicode MS" w:hAnsi="Arial Unicode MS" w:cs="Arial Unicode MS"/>
          <w:sz w:val="24"/>
          <w:szCs w:val="24"/>
        </w:rPr>
        <w:t xml:space="preserve"> qu’il réclame </w:t>
      </w:r>
      <w:r>
        <w:rPr>
          <w:rFonts w:ascii="Arial Unicode MS" w:eastAsia="Arial Unicode MS" w:hAnsi="Arial Unicode MS" w:cs="Arial Unicode MS"/>
          <w:sz w:val="24"/>
          <w:szCs w:val="24"/>
        </w:rPr>
        <w:t xml:space="preserve"> résult</w:t>
      </w:r>
      <w:r w:rsidR="00AF07F5">
        <w:rPr>
          <w:rFonts w:ascii="Arial Unicode MS" w:eastAsia="Arial Unicode MS" w:hAnsi="Arial Unicode MS" w:cs="Arial Unicode MS"/>
          <w:sz w:val="24"/>
          <w:szCs w:val="24"/>
        </w:rPr>
        <w:t>e</w:t>
      </w:r>
      <w:r>
        <w:rPr>
          <w:rFonts w:ascii="Arial Unicode MS" w:eastAsia="Arial Unicode MS" w:hAnsi="Arial Unicode MS" w:cs="Arial Unicode MS"/>
          <w:sz w:val="24"/>
          <w:szCs w:val="24"/>
        </w:rPr>
        <w:t xml:space="preserve"> de</w:t>
      </w:r>
      <w:r w:rsidR="00F86AB4">
        <w:rPr>
          <w:rFonts w:ascii="Arial Unicode MS" w:eastAsia="Arial Unicode MS" w:hAnsi="Arial Unicode MS" w:cs="Arial Unicode MS"/>
          <w:sz w:val="24"/>
          <w:szCs w:val="24"/>
        </w:rPr>
        <w:t>s</w:t>
      </w:r>
      <w:r>
        <w:rPr>
          <w:rFonts w:ascii="Arial Unicode MS" w:eastAsia="Arial Unicode MS" w:hAnsi="Arial Unicode MS" w:cs="Arial Unicode MS"/>
          <w:sz w:val="24"/>
          <w:szCs w:val="24"/>
        </w:rPr>
        <w:t xml:space="preserve"> </w:t>
      </w:r>
      <w:r w:rsidR="00F86AB4">
        <w:rPr>
          <w:rFonts w:ascii="Arial Unicode MS" w:eastAsia="Arial Unicode MS" w:hAnsi="Arial Unicode MS" w:cs="Arial Unicode MS"/>
          <w:sz w:val="24"/>
          <w:szCs w:val="24"/>
        </w:rPr>
        <w:t xml:space="preserve">situations de paiement </w:t>
      </w:r>
      <w:r>
        <w:rPr>
          <w:rFonts w:ascii="Arial Unicode MS" w:eastAsia="Arial Unicode MS" w:hAnsi="Arial Unicode MS" w:cs="Arial Unicode MS"/>
          <w:sz w:val="24"/>
          <w:szCs w:val="24"/>
        </w:rPr>
        <w:t>établi</w:t>
      </w:r>
      <w:r w:rsidR="00AF07F5">
        <w:rPr>
          <w:rFonts w:ascii="Arial Unicode MS" w:eastAsia="Arial Unicode MS" w:hAnsi="Arial Unicode MS" w:cs="Arial Unicode MS"/>
          <w:sz w:val="24"/>
          <w:szCs w:val="24"/>
        </w:rPr>
        <w:t>es</w:t>
      </w:r>
      <w:r>
        <w:rPr>
          <w:rFonts w:ascii="Arial Unicode MS" w:eastAsia="Arial Unicode MS" w:hAnsi="Arial Unicode MS" w:cs="Arial Unicode MS"/>
          <w:sz w:val="24"/>
          <w:szCs w:val="24"/>
        </w:rPr>
        <w:t xml:space="preserve"> </w:t>
      </w:r>
      <w:r w:rsidR="00AF07F5">
        <w:rPr>
          <w:rFonts w:ascii="Arial Unicode MS" w:eastAsia="Arial Unicode MS" w:hAnsi="Arial Unicode MS" w:cs="Arial Unicode MS"/>
          <w:sz w:val="24"/>
          <w:szCs w:val="24"/>
        </w:rPr>
        <w:t>par Hassane Sanda</w:t>
      </w:r>
      <w:r>
        <w:rPr>
          <w:rFonts w:ascii="Arial Unicode MS" w:eastAsia="Arial Unicode MS" w:hAnsi="Arial Unicode MS" w:cs="Arial Unicode MS"/>
          <w:sz w:val="24"/>
          <w:szCs w:val="24"/>
        </w:rPr>
        <w:t>;</w:t>
      </w:r>
    </w:p>
    <w:p w:rsidR="00A0500F" w:rsidRDefault="00A0500F" w:rsidP="00096C1E">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Que cela dénote de la bonne foi du défendeur;</w:t>
      </w:r>
    </w:p>
    <w:p w:rsidR="000E15F1" w:rsidRDefault="000E15F1" w:rsidP="00096C1E">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Attendu</w:t>
      </w:r>
      <w:r w:rsidR="008C5F95">
        <w:rPr>
          <w:rFonts w:ascii="Arial Unicode MS" w:eastAsia="Arial Unicode MS" w:hAnsi="Arial Unicode MS" w:cs="Arial Unicode MS"/>
          <w:sz w:val="24"/>
          <w:szCs w:val="24"/>
        </w:rPr>
        <w:t xml:space="preserve"> qu</w:t>
      </w:r>
      <w:r w:rsidR="00144F8C">
        <w:rPr>
          <w:rFonts w:ascii="Arial Unicode MS" w:eastAsia="Arial Unicode MS" w:hAnsi="Arial Unicode MS" w:cs="Arial Unicode MS"/>
          <w:sz w:val="24"/>
          <w:szCs w:val="24"/>
        </w:rPr>
        <w:t>’en outre, il résult</w:t>
      </w:r>
      <w:r w:rsidR="008C5F95">
        <w:rPr>
          <w:rFonts w:ascii="Arial Unicode MS" w:eastAsia="Arial Unicode MS" w:hAnsi="Arial Unicode MS" w:cs="Arial Unicode MS"/>
          <w:sz w:val="24"/>
          <w:szCs w:val="24"/>
        </w:rPr>
        <w:t xml:space="preserve">e </w:t>
      </w:r>
      <w:r w:rsidR="00144F8C">
        <w:rPr>
          <w:rFonts w:ascii="Arial Unicode MS" w:eastAsia="Arial Unicode MS" w:hAnsi="Arial Unicode MS" w:cs="Arial Unicode MS"/>
          <w:sz w:val="24"/>
          <w:szCs w:val="24"/>
        </w:rPr>
        <w:t xml:space="preserve">des pièces du dossier que selon l’arrêté du ministre de l’urbanisme intervenu le 17/07/2012, </w:t>
      </w:r>
      <w:r w:rsidR="00850E93">
        <w:rPr>
          <w:rFonts w:ascii="Arial Unicode MS" w:eastAsia="Arial Unicode MS" w:hAnsi="Arial Unicode MS" w:cs="Arial Unicode MS"/>
          <w:sz w:val="24"/>
          <w:szCs w:val="24"/>
        </w:rPr>
        <w:t>l</w:t>
      </w:r>
      <w:r w:rsidR="008C5F95">
        <w:rPr>
          <w:rFonts w:ascii="Arial Unicode MS" w:eastAsia="Arial Unicode MS" w:hAnsi="Arial Unicode MS" w:cs="Arial Unicode MS"/>
          <w:sz w:val="24"/>
          <w:szCs w:val="24"/>
        </w:rPr>
        <w:t xml:space="preserve">es terrains vendus </w:t>
      </w:r>
      <w:r>
        <w:rPr>
          <w:rFonts w:ascii="Arial Unicode MS" w:eastAsia="Arial Unicode MS" w:hAnsi="Arial Unicode MS" w:cs="Arial Unicode MS"/>
          <w:sz w:val="24"/>
          <w:szCs w:val="24"/>
        </w:rPr>
        <w:t xml:space="preserve">auxdits </w:t>
      </w:r>
      <w:r w:rsidR="00FD7B2B">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agents </w:t>
      </w:r>
      <w:r w:rsidR="00FD7B2B">
        <w:rPr>
          <w:rFonts w:ascii="Arial Unicode MS" w:eastAsia="Arial Unicode MS" w:hAnsi="Arial Unicode MS" w:cs="Arial Unicode MS"/>
          <w:sz w:val="24"/>
          <w:szCs w:val="24"/>
        </w:rPr>
        <w:t>par le d</w:t>
      </w:r>
      <w:r>
        <w:rPr>
          <w:rFonts w:ascii="Arial Unicode MS" w:eastAsia="Arial Unicode MS" w:hAnsi="Arial Unicode MS" w:cs="Arial Unicode MS"/>
          <w:sz w:val="24"/>
          <w:szCs w:val="24"/>
        </w:rPr>
        <w:t>e</w:t>
      </w:r>
      <w:r w:rsidR="00FD7B2B">
        <w:rPr>
          <w:rFonts w:ascii="Arial Unicode MS" w:eastAsia="Arial Unicode MS" w:hAnsi="Arial Unicode MS" w:cs="Arial Unicode MS"/>
          <w:sz w:val="24"/>
          <w:szCs w:val="24"/>
        </w:rPr>
        <w:t xml:space="preserve">mandeur </w:t>
      </w:r>
      <w:r w:rsidR="00850E93">
        <w:rPr>
          <w:rFonts w:ascii="Arial Unicode MS" w:eastAsia="Arial Unicode MS" w:hAnsi="Arial Unicode MS" w:cs="Arial Unicode MS"/>
          <w:sz w:val="24"/>
          <w:szCs w:val="24"/>
        </w:rPr>
        <w:t>constitue</w:t>
      </w:r>
      <w:r w:rsidR="00FD7B2B">
        <w:rPr>
          <w:rFonts w:ascii="Arial Unicode MS" w:eastAsia="Arial Unicode MS" w:hAnsi="Arial Unicode MS" w:cs="Arial Unicode MS"/>
          <w:sz w:val="24"/>
          <w:szCs w:val="24"/>
        </w:rPr>
        <w:t xml:space="preserve"> un espace déclaré d’utilité publique</w:t>
      </w:r>
      <w:r w:rsidR="00144F8C">
        <w:rPr>
          <w:rFonts w:ascii="Arial Unicode MS" w:eastAsia="Arial Unicode MS" w:hAnsi="Arial Unicode MS" w:cs="Arial Unicode MS"/>
          <w:sz w:val="24"/>
          <w:szCs w:val="24"/>
        </w:rPr>
        <w:t> ;</w:t>
      </w:r>
    </w:p>
    <w:p w:rsidR="005C4E65" w:rsidRDefault="005C4E65" w:rsidP="00096C1E">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Que ce caractère litigieux</w:t>
      </w:r>
      <w:r w:rsidR="009D2FBF">
        <w:rPr>
          <w:rFonts w:ascii="Arial Unicode MS" w:eastAsia="Arial Unicode MS" w:hAnsi="Arial Unicode MS" w:cs="Arial Unicode MS"/>
          <w:sz w:val="24"/>
          <w:szCs w:val="24"/>
        </w:rPr>
        <w:t xml:space="preserve"> évident</w:t>
      </w:r>
      <w:r>
        <w:rPr>
          <w:rFonts w:ascii="Arial Unicode MS" w:eastAsia="Arial Unicode MS" w:hAnsi="Arial Unicode MS" w:cs="Arial Unicode MS"/>
          <w:sz w:val="24"/>
          <w:szCs w:val="24"/>
        </w:rPr>
        <w:t xml:space="preserve"> des parcelles </w:t>
      </w:r>
      <w:r w:rsidR="009D2FBF">
        <w:rPr>
          <w:rFonts w:ascii="Arial Unicode MS" w:eastAsia="Arial Unicode MS" w:hAnsi="Arial Unicode MS" w:cs="Arial Unicode MS"/>
          <w:sz w:val="24"/>
          <w:szCs w:val="24"/>
        </w:rPr>
        <w:t>vendues par le demandeur aux</w:t>
      </w:r>
      <w:r w:rsidR="009D2FBF" w:rsidRPr="00A759B9">
        <w:rPr>
          <w:rFonts w:ascii="Arial Unicode MS" w:eastAsia="Arial Unicode MS" w:hAnsi="Arial Unicode MS" w:cs="Arial Unicode MS"/>
          <w:sz w:val="24"/>
          <w:szCs w:val="24"/>
        </w:rPr>
        <w:t xml:space="preserve"> agents du Grand </w:t>
      </w:r>
      <w:r w:rsidR="00273294" w:rsidRPr="00A759B9">
        <w:rPr>
          <w:rFonts w:ascii="Arial Unicode MS" w:eastAsia="Arial Unicode MS" w:hAnsi="Arial Unicode MS" w:cs="Arial Unicode MS"/>
          <w:sz w:val="24"/>
          <w:szCs w:val="24"/>
        </w:rPr>
        <w:t>Hôtel</w:t>
      </w:r>
      <w:r w:rsidR="009D2FBF">
        <w:rPr>
          <w:rFonts w:ascii="Arial Unicode MS" w:eastAsia="Arial Unicode MS" w:hAnsi="Arial Unicode MS" w:cs="Arial Unicode MS"/>
          <w:sz w:val="24"/>
          <w:szCs w:val="24"/>
        </w:rPr>
        <w:t xml:space="preserve"> expliquent </w:t>
      </w:r>
      <w:r w:rsidR="007D726D">
        <w:rPr>
          <w:rFonts w:ascii="Arial Unicode MS" w:eastAsia="Arial Unicode MS" w:hAnsi="Arial Unicode MS" w:cs="Arial Unicode MS"/>
          <w:sz w:val="24"/>
          <w:szCs w:val="24"/>
        </w:rPr>
        <w:t>aisément</w:t>
      </w:r>
      <w:r w:rsidR="009D2FBF">
        <w:rPr>
          <w:rFonts w:ascii="Arial Unicode MS" w:eastAsia="Arial Unicode MS" w:hAnsi="Arial Unicode MS" w:cs="Arial Unicode MS"/>
          <w:sz w:val="24"/>
          <w:szCs w:val="24"/>
        </w:rPr>
        <w:t xml:space="preserve"> le refus de ces derniers à payer le reliquat dû ;</w:t>
      </w:r>
    </w:p>
    <w:p w:rsidR="00C30B2F" w:rsidRDefault="00992D41" w:rsidP="00096C1E">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Qu’</w:t>
      </w:r>
      <w:r w:rsidR="008D2671">
        <w:rPr>
          <w:rFonts w:ascii="Arial Unicode MS" w:eastAsia="Arial Unicode MS" w:hAnsi="Arial Unicode MS" w:cs="Arial Unicode MS"/>
          <w:sz w:val="24"/>
          <w:szCs w:val="24"/>
        </w:rPr>
        <w:t xml:space="preserve">en application de </w:t>
      </w:r>
      <w:r w:rsidR="008D2671" w:rsidRPr="00B36616">
        <w:rPr>
          <w:rFonts w:ascii="Arial Unicode MS" w:eastAsia="Arial Unicode MS" w:hAnsi="Arial Unicode MS" w:cs="Arial Unicode MS"/>
          <w:sz w:val="24"/>
          <w:szCs w:val="24"/>
        </w:rPr>
        <w:t>l’article 1315</w:t>
      </w:r>
      <w:r w:rsidR="008D2671">
        <w:rPr>
          <w:rFonts w:ascii="Arial Unicode MS" w:eastAsia="Arial Unicode MS" w:hAnsi="Arial Unicode MS" w:cs="Arial Unicode MS"/>
          <w:sz w:val="24"/>
          <w:szCs w:val="24"/>
        </w:rPr>
        <w:t>,</w:t>
      </w:r>
      <w:r w:rsidR="008D2671" w:rsidRPr="00B36616">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il ne prouve pas que Hassane Sanda a effectivement perçu le reliquat </w:t>
      </w:r>
      <w:r w:rsidR="008D2671">
        <w:rPr>
          <w:rFonts w:ascii="Arial Unicode MS" w:eastAsia="Arial Unicode MS" w:hAnsi="Arial Unicode MS" w:cs="Arial Unicode MS"/>
          <w:sz w:val="24"/>
          <w:szCs w:val="24"/>
        </w:rPr>
        <w:t xml:space="preserve">de 6 </w:t>
      </w:r>
      <w:r w:rsidR="008D2671" w:rsidRPr="00A759B9">
        <w:rPr>
          <w:rFonts w:ascii="Arial Unicode MS" w:eastAsia="Arial Unicode MS" w:hAnsi="Arial Unicode MS" w:cs="Arial Unicode MS"/>
          <w:sz w:val="24"/>
          <w:szCs w:val="24"/>
        </w:rPr>
        <w:t>810.103 F CFA</w:t>
      </w:r>
      <w:r w:rsidR="008D2671">
        <w:rPr>
          <w:rFonts w:ascii="Arial Unicode MS" w:eastAsia="Arial Unicode MS" w:hAnsi="Arial Unicode MS" w:cs="Arial Unicode MS"/>
          <w:b/>
          <w:sz w:val="24"/>
          <w:szCs w:val="24"/>
        </w:rPr>
        <w:t xml:space="preserve"> </w:t>
      </w:r>
      <w:r>
        <w:rPr>
          <w:rFonts w:ascii="Arial Unicode MS" w:eastAsia="Arial Unicode MS" w:hAnsi="Arial Unicode MS" w:cs="Arial Unicode MS"/>
          <w:sz w:val="24"/>
          <w:szCs w:val="24"/>
        </w:rPr>
        <w:t>qu’il réclame ;</w:t>
      </w:r>
      <w:r w:rsidR="008D2671">
        <w:rPr>
          <w:rFonts w:ascii="Arial Unicode MS" w:eastAsia="Arial Unicode MS" w:hAnsi="Arial Unicode MS" w:cs="Arial Unicode MS"/>
          <w:sz w:val="24"/>
          <w:szCs w:val="24"/>
        </w:rPr>
        <w:t xml:space="preserve"> qu’il convient de le débouter </w:t>
      </w:r>
      <w:r w:rsidR="00670520">
        <w:rPr>
          <w:rFonts w:ascii="Arial Unicode MS" w:eastAsia="Arial Unicode MS" w:hAnsi="Arial Unicode MS" w:cs="Arial Unicode MS"/>
          <w:sz w:val="24"/>
          <w:szCs w:val="24"/>
        </w:rPr>
        <w:t>de toutes ses demandes comme mal fondées ;</w:t>
      </w:r>
      <w:r w:rsidR="008D2671">
        <w:rPr>
          <w:rFonts w:ascii="Arial Unicode MS" w:eastAsia="Arial Unicode MS" w:hAnsi="Arial Unicode MS" w:cs="Arial Unicode MS"/>
          <w:sz w:val="24"/>
          <w:szCs w:val="24"/>
        </w:rPr>
        <w:t> ;</w:t>
      </w:r>
    </w:p>
    <w:p w:rsidR="00670520" w:rsidRDefault="00670520" w:rsidP="00096C1E">
      <w:pPr>
        <w:jc w:val="both"/>
        <w:rPr>
          <w:rFonts w:ascii="Arial Unicode MS" w:eastAsia="Arial Unicode MS" w:hAnsi="Arial Unicode MS" w:cs="Arial Unicode MS"/>
          <w:sz w:val="24"/>
          <w:szCs w:val="24"/>
        </w:rPr>
      </w:pPr>
    </w:p>
    <w:p w:rsidR="00F210B9" w:rsidRPr="00376FB3" w:rsidRDefault="00F210B9" w:rsidP="00096C1E">
      <w:pPr>
        <w:tabs>
          <w:tab w:val="left" w:pos="7245"/>
        </w:tabs>
        <w:spacing w:line="276" w:lineRule="auto"/>
        <w:jc w:val="both"/>
        <w:rPr>
          <w:rFonts w:ascii="Arial Unicode MS" w:eastAsia="Arial Unicode MS" w:hAnsi="Arial Unicode MS" w:cs="Arial Unicode MS"/>
          <w:b/>
          <w:sz w:val="24"/>
          <w:szCs w:val="24"/>
          <w:u w:val="single"/>
          <w:lang w:bidi="en-US"/>
        </w:rPr>
      </w:pPr>
      <w:r w:rsidRPr="00376FB3">
        <w:rPr>
          <w:rFonts w:ascii="Arial Unicode MS" w:eastAsia="Arial Unicode MS" w:hAnsi="Arial Unicode MS" w:cs="Arial Unicode MS"/>
          <w:b/>
          <w:sz w:val="24"/>
          <w:szCs w:val="24"/>
          <w:u w:val="single"/>
          <w:lang w:bidi="en-US"/>
        </w:rPr>
        <w:t>Sur la demande reconventionnelle</w:t>
      </w:r>
    </w:p>
    <w:p w:rsidR="00F210B9" w:rsidRPr="00376FB3" w:rsidRDefault="008D2671" w:rsidP="00096C1E">
      <w:pPr>
        <w:tabs>
          <w:tab w:val="left" w:pos="7245"/>
        </w:tabs>
        <w:spacing w:line="276" w:lineRule="auto"/>
        <w:jc w:val="both"/>
        <w:rPr>
          <w:rFonts w:ascii="Arial Unicode MS" w:eastAsia="Arial Unicode MS" w:hAnsi="Arial Unicode MS" w:cs="Arial Unicode MS"/>
          <w:sz w:val="24"/>
          <w:szCs w:val="24"/>
          <w:lang w:bidi="en-US"/>
        </w:rPr>
      </w:pPr>
      <w:r>
        <w:rPr>
          <w:rFonts w:ascii="Arial Unicode MS" w:eastAsia="Arial Unicode MS" w:hAnsi="Arial Unicode MS" w:cs="Arial Unicode MS"/>
          <w:sz w:val="24"/>
          <w:szCs w:val="24"/>
          <w:lang w:bidi="en-US"/>
        </w:rPr>
        <w:t>Hassane Sanda</w:t>
      </w:r>
      <w:r w:rsidR="00F210B9" w:rsidRPr="00376FB3">
        <w:rPr>
          <w:rFonts w:ascii="Arial Unicode MS" w:eastAsia="Arial Unicode MS" w:hAnsi="Arial Unicode MS" w:cs="Arial Unicode MS"/>
          <w:sz w:val="24"/>
          <w:szCs w:val="24"/>
          <w:lang w:bidi="en-US"/>
        </w:rPr>
        <w:t xml:space="preserve"> </w:t>
      </w:r>
      <w:r w:rsidR="00F70C80" w:rsidRPr="00376FB3">
        <w:rPr>
          <w:rFonts w:ascii="Arial Unicode MS" w:eastAsia="Arial Unicode MS" w:hAnsi="Arial Unicode MS" w:cs="Arial Unicode MS"/>
          <w:sz w:val="24"/>
          <w:szCs w:val="24"/>
          <w:lang w:bidi="en-US"/>
        </w:rPr>
        <w:t>demande reconventionnel</w:t>
      </w:r>
      <w:r w:rsidR="00F210B9" w:rsidRPr="00376FB3">
        <w:rPr>
          <w:rFonts w:ascii="Arial Unicode MS" w:eastAsia="Arial Unicode MS" w:hAnsi="Arial Unicode MS" w:cs="Arial Unicode MS"/>
          <w:sz w:val="24"/>
          <w:szCs w:val="24"/>
          <w:lang w:bidi="en-US"/>
        </w:rPr>
        <w:t>lement qu</w:t>
      </w:r>
      <w:r>
        <w:rPr>
          <w:rFonts w:ascii="Arial Unicode MS" w:eastAsia="Arial Unicode MS" w:hAnsi="Arial Unicode MS" w:cs="Arial Unicode MS"/>
          <w:sz w:val="24"/>
          <w:szCs w:val="24"/>
          <w:lang w:bidi="en-US"/>
        </w:rPr>
        <w:t>’à la demande des agents du grand hôtel qu</w:t>
      </w:r>
      <w:r w:rsidR="00F210B9" w:rsidRPr="00376FB3">
        <w:rPr>
          <w:rFonts w:ascii="Arial Unicode MS" w:eastAsia="Arial Unicode MS" w:hAnsi="Arial Unicode MS" w:cs="Arial Unicode MS"/>
          <w:sz w:val="24"/>
          <w:szCs w:val="24"/>
          <w:lang w:bidi="en-US"/>
        </w:rPr>
        <w:t>e le demandeur l</w:t>
      </w:r>
      <w:r w:rsidR="00C73F0D">
        <w:rPr>
          <w:rFonts w:ascii="Arial Unicode MS" w:eastAsia="Arial Unicode MS" w:hAnsi="Arial Unicode MS" w:cs="Arial Unicode MS"/>
          <w:sz w:val="24"/>
          <w:szCs w:val="24"/>
          <w:lang w:bidi="en-US"/>
        </w:rPr>
        <w:t>eur</w:t>
      </w:r>
      <w:r w:rsidR="00F210B9" w:rsidRPr="00376FB3">
        <w:rPr>
          <w:rFonts w:ascii="Arial Unicode MS" w:eastAsia="Arial Unicode MS" w:hAnsi="Arial Unicode MS" w:cs="Arial Unicode MS"/>
          <w:sz w:val="24"/>
          <w:szCs w:val="24"/>
          <w:lang w:bidi="en-US"/>
        </w:rPr>
        <w:t xml:space="preserve"> </w:t>
      </w:r>
      <w:r w:rsidR="00C73F0D">
        <w:rPr>
          <w:rFonts w:ascii="Arial Unicode MS" w:eastAsia="Arial Unicode MS" w:hAnsi="Arial Unicode MS" w:cs="Arial Unicode MS"/>
          <w:sz w:val="24"/>
          <w:szCs w:val="24"/>
          <w:lang w:bidi="en-US"/>
        </w:rPr>
        <w:t>restitue</w:t>
      </w:r>
      <w:r w:rsidR="00F210B9" w:rsidRPr="00376FB3">
        <w:rPr>
          <w:rFonts w:ascii="Arial Unicode MS" w:eastAsia="Arial Unicode MS" w:hAnsi="Arial Unicode MS" w:cs="Arial Unicode MS"/>
          <w:sz w:val="24"/>
          <w:szCs w:val="24"/>
          <w:lang w:bidi="en-US"/>
        </w:rPr>
        <w:t xml:space="preserve"> </w:t>
      </w:r>
      <w:r w:rsidR="00C73F0D">
        <w:rPr>
          <w:rFonts w:ascii="Arial Unicode MS" w:eastAsia="Arial Unicode MS" w:hAnsi="Arial Unicode MS" w:cs="Arial Unicode MS"/>
          <w:sz w:val="24"/>
          <w:szCs w:val="24"/>
          <w:lang w:bidi="en-US"/>
        </w:rPr>
        <w:t xml:space="preserve">l’intégralité des sommes versées ou </w:t>
      </w:r>
      <w:r w:rsidR="00E06D0C">
        <w:rPr>
          <w:rFonts w:ascii="Arial Unicode MS" w:eastAsia="Arial Unicode MS" w:hAnsi="Arial Unicode MS" w:cs="Arial Unicode MS"/>
          <w:sz w:val="24"/>
          <w:szCs w:val="24"/>
          <w:lang w:bidi="en-US"/>
        </w:rPr>
        <w:t>qu’il leur livre</w:t>
      </w:r>
      <w:r w:rsidR="00C73F0D">
        <w:rPr>
          <w:rFonts w:ascii="Arial Unicode MS" w:eastAsia="Arial Unicode MS" w:hAnsi="Arial Unicode MS" w:cs="Arial Unicode MS"/>
          <w:sz w:val="24"/>
          <w:szCs w:val="24"/>
          <w:lang w:bidi="en-US"/>
        </w:rPr>
        <w:t xml:space="preserve"> leurs</w:t>
      </w:r>
      <w:r w:rsidR="00F210B9" w:rsidRPr="00376FB3">
        <w:rPr>
          <w:rFonts w:ascii="Arial Unicode MS" w:eastAsia="Arial Unicode MS" w:hAnsi="Arial Unicode MS" w:cs="Arial Unicode MS"/>
          <w:sz w:val="24"/>
          <w:szCs w:val="24"/>
          <w:lang w:bidi="en-US"/>
        </w:rPr>
        <w:t xml:space="preserve"> </w:t>
      </w:r>
      <w:r w:rsidR="00C73F0D">
        <w:rPr>
          <w:rFonts w:ascii="Arial Unicode MS" w:eastAsia="Arial Unicode MS" w:hAnsi="Arial Unicode MS" w:cs="Arial Unicode MS"/>
          <w:sz w:val="24"/>
          <w:szCs w:val="24"/>
          <w:lang w:bidi="en-US"/>
        </w:rPr>
        <w:t>parcelles</w:t>
      </w:r>
      <w:r w:rsidR="00F210B9" w:rsidRPr="00376FB3">
        <w:rPr>
          <w:rFonts w:ascii="Arial Unicode MS" w:eastAsia="Arial Unicode MS" w:hAnsi="Arial Unicode MS" w:cs="Arial Unicode MS"/>
          <w:sz w:val="24"/>
          <w:szCs w:val="24"/>
          <w:lang w:bidi="en-US"/>
        </w:rPr>
        <w:t> ;</w:t>
      </w:r>
    </w:p>
    <w:p w:rsidR="005C4365" w:rsidRDefault="008D2671" w:rsidP="00096C1E">
      <w:pPr>
        <w:tabs>
          <w:tab w:val="left" w:pos="7245"/>
        </w:tabs>
        <w:spacing w:line="276"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lang w:bidi="en-US"/>
        </w:rPr>
        <w:t>Que c</w:t>
      </w:r>
      <w:r w:rsidR="00DD3EB3" w:rsidRPr="00376FB3">
        <w:rPr>
          <w:rFonts w:ascii="Arial Unicode MS" w:eastAsia="Arial Unicode MS" w:hAnsi="Arial Unicode MS" w:cs="Arial Unicode MS"/>
          <w:sz w:val="24"/>
          <w:szCs w:val="24"/>
          <w:lang w:bidi="en-US"/>
        </w:rPr>
        <w:t xml:space="preserve">ependant, </w:t>
      </w:r>
      <w:r>
        <w:rPr>
          <w:rFonts w:ascii="Arial Unicode MS" w:eastAsia="Arial Unicode MS" w:hAnsi="Arial Unicode MS" w:cs="Arial Unicode MS"/>
          <w:sz w:val="24"/>
          <w:szCs w:val="24"/>
        </w:rPr>
        <w:t xml:space="preserve">Hassane Sanda ne dispose pas de mandat des agents du Grand </w:t>
      </w:r>
      <w:r w:rsidR="00273294">
        <w:rPr>
          <w:rFonts w:ascii="Arial Unicode MS" w:eastAsia="Arial Unicode MS" w:hAnsi="Arial Unicode MS" w:cs="Arial Unicode MS"/>
          <w:sz w:val="24"/>
          <w:szCs w:val="24"/>
        </w:rPr>
        <w:t>hôtel</w:t>
      </w:r>
      <w:r>
        <w:rPr>
          <w:rFonts w:ascii="Arial Unicode MS" w:eastAsia="Arial Unicode MS" w:hAnsi="Arial Unicode MS" w:cs="Arial Unicode MS"/>
          <w:sz w:val="24"/>
          <w:szCs w:val="24"/>
        </w:rPr>
        <w:t xml:space="preserve"> pour réclamer quoi que ce soit à leur profit ; qu’il convient de le débouter ;</w:t>
      </w:r>
    </w:p>
    <w:p w:rsidR="003C2823" w:rsidRDefault="003C2823" w:rsidP="00096C1E">
      <w:pPr>
        <w:tabs>
          <w:tab w:val="left" w:pos="7245"/>
        </w:tabs>
        <w:spacing w:line="276" w:lineRule="auto"/>
        <w:jc w:val="both"/>
        <w:rPr>
          <w:rFonts w:ascii="Arial Unicode MS" w:eastAsia="Arial Unicode MS" w:hAnsi="Arial Unicode MS" w:cs="Arial Unicode MS"/>
          <w:sz w:val="24"/>
          <w:szCs w:val="24"/>
        </w:rPr>
      </w:pPr>
    </w:p>
    <w:p w:rsidR="008D2671" w:rsidRPr="00376FB3" w:rsidRDefault="008D2671" w:rsidP="00096C1E">
      <w:pPr>
        <w:tabs>
          <w:tab w:val="left" w:pos="7245"/>
        </w:tabs>
        <w:spacing w:line="276" w:lineRule="auto"/>
        <w:jc w:val="both"/>
        <w:rPr>
          <w:rFonts w:ascii="Arial Unicode MS" w:eastAsia="Arial Unicode MS" w:hAnsi="Arial Unicode MS" w:cs="Arial Unicode MS"/>
          <w:sz w:val="24"/>
          <w:szCs w:val="24"/>
          <w:lang w:bidi="en-US"/>
        </w:rPr>
      </w:pPr>
    </w:p>
    <w:p w:rsidR="00016D69" w:rsidRPr="00376FB3" w:rsidRDefault="00016D69" w:rsidP="00096C1E">
      <w:pPr>
        <w:spacing w:line="276" w:lineRule="auto"/>
        <w:jc w:val="both"/>
        <w:rPr>
          <w:rFonts w:ascii="Arial Unicode MS" w:eastAsia="Arial Unicode MS" w:hAnsi="Arial Unicode MS" w:cs="Arial Unicode MS"/>
          <w:b/>
          <w:sz w:val="24"/>
          <w:szCs w:val="24"/>
          <w:u w:val="single"/>
        </w:rPr>
      </w:pPr>
      <w:r w:rsidRPr="00376FB3">
        <w:rPr>
          <w:rFonts w:ascii="Arial Unicode MS" w:eastAsia="Arial Unicode MS" w:hAnsi="Arial Unicode MS" w:cs="Arial Unicode MS"/>
          <w:b/>
          <w:sz w:val="24"/>
          <w:szCs w:val="24"/>
          <w:u w:val="single"/>
        </w:rPr>
        <w:lastRenderedPageBreak/>
        <w:t>Sur les dépens</w:t>
      </w:r>
    </w:p>
    <w:p w:rsidR="00016D69" w:rsidRPr="00376FB3" w:rsidRDefault="00016D69" w:rsidP="00096C1E">
      <w:pPr>
        <w:spacing w:line="276" w:lineRule="auto"/>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Aux termes de l’article 391 du Code de Procédure Civile « Toute partie qui succombe doit supporter les dépens » ;</w:t>
      </w:r>
    </w:p>
    <w:p w:rsidR="00016D69" w:rsidRPr="00376FB3" w:rsidRDefault="008D2671" w:rsidP="00096C1E">
      <w:pPr>
        <w:spacing w:line="276"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Elh </w:t>
      </w:r>
      <w:r w:rsidR="00016D69" w:rsidRPr="00376FB3">
        <w:rPr>
          <w:rFonts w:ascii="Arial Unicode MS" w:eastAsia="Arial Unicode MS" w:hAnsi="Arial Unicode MS" w:cs="Arial Unicode MS"/>
          <w:sz w:val="24"/>
          <w:szCs w:val="24"/>
        </w:rPr>
        <w:t xml:space="preserve">Salou Daouda a perdu le gain du procès ; il </w:t>
      </w:r>
      <w:r>
        <w:rPr>
          <w:rFonts w:ascii="Arial Unicode MS" w:eastAsia="Arial Unicode MS" w:hAnsi="Arial Unicode MS" w:cs="Arial Unicode MS"/>
          <w:sz w:val="24"/>
          <w:szCs w:val="24"/>
        </w:rPr>
        <w:t>y a lieu de le</w:t>
      </w:r>
      <w:r w:rsidR="00016D69" w:rsidRPr="00376FB3">
        <w:rPr>
          <w:rFonts w:ascii="Arial Unicode MS" w:eastAsia="Arial Unicode MS" w:hAnsi="Arial Unicode MS" w:cs="Arial Unicode MS"/>
          <w:sz w:val="24"/>
          <w:szCs w:val="24"/>
        </w:rPr>
        <w:t xml:space="preserve"> condamner aux dépens ;</w:t>
      </w:r>
    </w:p>
    <w:p w:rsidR="00016D69" w:rsidRPr="00376FB3" w:rsidRDefault="00016D69" w:rsidP="00096C1E">
      <w:pPr>
        <w:spacing w:line="276" w:lineRule="auto"/>
        <w:ind w:firstLine="720"/>
        <w:jc w:val="both"/>
        <w:rPr>
          <w:rFonts w:ascii="Arial Unicode MS" w:eastAsia="Arial Unicode MS" w:hAnsi="Arial Unicode MS" w:cs="Arial Unicode MS"/>
          <w:b/>
          <w:i/>
          <w:sz w:val="24"/>
          <w:szCs w:val="24"/>
        </w:rPr>
      </w:pPr>
    </w:p>
    <w:p w:rsidR="00016D69" w:rsidRPr="00376FB3" w:rsidRDefault="00016D69" w:rsidP="00096C1E">
      <w:pPr>
        <w:spacing w:line="276" w:lineRule="auto"/>
        <w:ind w:firstLine="708"/>
        <w:jc w:val="both"/>
        <w:rPr>
          <w:rFonts w:ascii="Arial Unicode MS" w:eastAsia="Arial Unicode MS" w:hAnsi="Arial Unicode MS" w:cs="Arial Unicode MS"/>
          <w:sz w:val="24"/>
          <w:szCs w:val="24"/>
        </w:rPr>
      </w:pPr>
      <w:r w:rsidRPr="00376FB3">
        <w:rPr>
          <w:rFonts w:ascii="Arial Unicode MS" w:eastAsia="Arial Unicode MS" w:hAnsi="Arial Unicode MS" w:cs="Arial Unicode MS"/>
          <w:b/>
          <w:i/>
          <w:sz w:val="24"/>
          <w:szCs w:val="24"/>
        </w:rPr>
        <w:t>Par ces motifs</w:t>
      </w:r>
      <w:r w:rsidRPr="00376FB3">
        <w:rPr>
          <w:rFonts w:ascii="Arial Unicode MS" w:eastAsia="Arial Unicode MS" w:hAnsi="Arial Unicode MS" w:cs="Arial Unicode MS"/>
          <w:sz w:val="24"/>
          <w:szCs w:val="24"/>
        </w:rPr>
        <w:t>,</w:t>
      </w:r>
    </w:p>
    <w:p w:rsidR="00016D69" w:rsidRPr="00376FB3" w:rsidRDefault="00016D69" w:rsidP="00096C1E">
      <w:pPr>
        <w:spacing w:line="276" w:lineRule="auto"/>
        <w:ind w:left="720"/>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Statuant publiquement, contradictoirement en matière commerciale et en dernier ressort ;</w:t>
      </w:r>
    </w:p>
    <w:p w:rsidR="00016D69" w:rsidRPr="00376FB3" w:rsidRDefault="00016D69" w:rsidP="00096C1E">
      <w:pPr>
        <w:numPr>
          <w:ilvl w:val="0"/>
          <w:numId w:val="1"/>
        </w:numPr>
        <w:spacing w:before="200" w:after="200" w:line="276" w:lineRule="auto"/>
        <w:contextualSpacing/>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Reçoit l’action de Elhadji Salou Daouda comme régulière en la forme ;</w:t>
      </w:r>
    </w:p>
    <w:p w:rsidR="00016D69" w:rsidRDefault="00411348" w:rsidP="00096C1E">
      <w:pPr>
        <w:numPr>
          <w:ilvl w:val="0"/>
          <w:numId w:val="1"/>
        </w:numPr>
        <w:spacing w:before="200" w:after="200" w:line="276" w:lineRule="auto"/>
        <w:contextualSpacing/>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La déclare mal fondée ;</w:t>
      </w:r>
      <w:r w:rsidR="00D74ADD">
        <w:rPr>
          <w:rFonts w:ascii="Arial Unicode MS" w:eastAsia="Arial Unicode MS" w:hAnsi="Arial Unicode MS" w:cs="Arial Unicode MS"/>
          <w:sz w:val="24"/>
          <w:szCs w:val="24"/>
        </w:rPr>
        <w:t> </w:t>
      </w:r>
    </w:p>
    <w:p w:rsidR="000A45A9" w:rsidRDefault="000A45A9" w:rsidP="00096C1E">
      <w:pPr>
        <w:numPr>
          <w:ilvl w:val="0"/>
          <w:numId w:val="1"/>
        </w:numPr>
        <w:spacing w:before="200" w:after="200" w:line="276" w:lineRule="auto"/>
        <w:contextualSpacing/>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En conséquence, déboute</w:t>
      </w:r>
      <w:r w:rsidRPr="000A45A9">
        <w:rPr>
          <w:rFonts w:ascii="Arial Unicode MS" w:eastAsia="Arial Unicode MS" w:hAnsi="Arial Unicode MS" w:cs="Arial Unicode MS"/>
          <w:sz w:val="24"/>
          <w:szCs w:val="24"/>
        </w:rPr>
        <w:t xml:space="preserve"> </w:t>
      </w:r>
      <w:r w:rsidRPr="00376FB3">
        <w:rPr>
          <w:rFonts w:ascii="Arial Unicode MS" w:eastAsia="Arial Unicode MS" w:hAnsi="Arial Unicode MS" w:cs="Arial Unicode MS"/>
          <w:sz w:val="24"/>
          <w:szCs w:val="24"/>
        </w:rPr>
        <w:t>Elhadji Salou Daouda</w:t>
      </w:r>
      <w:r>
        <w:rPr>
          <w:rFonts w:ascii="Arial Unicode MS" w:eastAsia="Arial Unicode MS" w:hAnsi="Arial Unicode MS" w:cs="Arial Unicode MS"/>
          <w:sz w:val="24"/>
          <w:szCs w:val="24"/>
        </w:rPr>
        <w:t xml:space="preserve"> de toutes ses demandes ;</w:t>
      </w:r>
    </w:p>
    <w:p w:rsidR="000A45A9" w:rsidRDefault="000A45A9" w:rsidP="00096C1E">
      <w:pPr>
        <w:numPr>
          <w:ilvl w:val="0"/>
          <w:numId w:val="1"/>
        </w:numPr>
        <w:spacing w:before="200" w:after="200" w:line="276" w:lineRule="auto"/>
        <w:contextualSpacing/>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Reçoit Hassane Sanda en sa demande reconventionnelle régulière en la forme ;</w:t>
      </w:r>
    </w:p>
    <w:p w:rsidR="000A45A9" w:rsidRPr="00376FB3" w:rsidRDefault="000A45A9" w:rsidP="00096C1E">
      <w:pPr>
        <w:numPr>
          <w:ilvl w:val="0"/>
          <w:numId w:val="1"/>
        </w:numPr>
        <w:spacing w:before="200" w:after="200" w:line="276" w:lineRule="auto"/>
        <w:contextualSpacing/>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Au fond l’en</w:t>
      </w:r>
      <w:r w:rsidR="000D2D5D">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déboute pour défaut de </w:t>
      </w:r>
      <w:r w:rsidR="000D2D5D">
        <w:rPr>
          <w:rFonts w:ascii="Arial Unicode MS" w:eastAsia="Arial Unicode MS" w:hAnsi="Arial Unicode MS" w:cs="Arial Unicode MS"/>
          <w:sz w:val="24"/>
          <w:szCs w:val="24"/>
        </w:rPr>
        <w:t>mandat pour réclamer des dommages et intérêts  en lieu et place des agents du Grand hôtel ;</w:t>
      </w:r>
    </w:p>
    <w:p w:rsidR="00016D69" w:rsidRPr="000A45A9" w:rsidRDefault="00016D69" w:rsidP="00096C1E">
      <w:pPr>
        <w:pStyle w:val="Paragraphedeliste"/>
        <w:numPr>
          <w:ilvl w:val="0"/>
          <w:numId w:val="1"/>
        </w:numPr>
        <w:spacing w:before="0"/>
        <w:ind w:left="644"/>
        <w:jc w:val="both"/>
        <w:rPr>
          <w:rFonts w:ascii="Arial Unicode MS" w:eastAsia="Arial Unicode MS" w:hAnsi="Arial Unicode MS" w:cs="Arial Unicode MS"/>
          <w:sz w:val="24"/>
          <w:szCs w:val="24"/>
        </w:rPr>
      </w:pPr>
      <w:r w:rsidRPr="000A45A9">
        <w:rPr>
          <w:rFonts w:ascii="Arial Unicode MS" w:eastAsia="Arial Unicode MS" w:hAnsi="Arial Unicode MS" w:cs="Arial Unicode MS"/>
          <w:sz w:val="24"/>
          <w:szCs w:val="24"/>
        </w:rPr>
        <w:t xml:space="preserve"> Condamne</w:t>
      </w:r>
      <w:r w:rsidR="0049231B" w:rsidRPr="000A45A9">
        <w:rPr>
          <w:rFonts w:ascii="Arial Unicode MS" w:eastAsia="Arial Unicode MS" w:hAnsi="Arial Unicode MS" w:cs="Arial Unicode MS"/>
          <w:sz w:val="24"/>
          <w:szCs w:val="24"/>
        </w:rPr>
        <w:t xml:space="preserve"> en out</w:t>
      </w:r>
      <w:r w:rsidR="00D9295B" w:rsidRPr="000A45A9">
        <w:rPr>
          <w:rFonts w:ascii="Arial Unicode MS" w:eastAsia="Arial Unicode MS" w:hAnsi="Arial Unicode MS" w:cs="Arial Unicode MS"/>
          <w:sz w:val="24"/>
          <w:szCs w:val="24"/>
        </w:rPr>
        <w:t xml:space="preserve">re </w:t>
      </w:r>
      <w:r w:rsidR="000A45A9" w:rsidRPr="00376FB3">
        <w:rPr>
          <w:rFonts w:ascii="Arial Unicode MS" w:eastAsia="Arial Unicode MS" w:hAnsi="Arial Unicode MS" w:cs="Arial Unicode MS"/>
          <w:sz w:val="24"/>
          <w:szCs w:val="24"/>
        </w:rPr>
        <w:t xml:space="preserve">Elhadji Salou Daouda </w:t>
      </w:r>
      <w:r w:rsidRPr="000A45A9">
        <w:rPr>
          <w:rFonts w:ascii="Arial Unicode MS" w:eastAsia="Arial Unicode MS" w:hAnsi="Arial Unicode MS" w:cs="Arial Unicode MS"/>
          <w:sz w:val="24"/>
          <w:szCs w:val="24"/>
        </w:rPr>
        <w:t>aux dépens </w:t>
      </w:r>
      <w:r w:rsidRPr="000A45A9">
        <w:rPr>
          <w:rFonts w:ascii="Arial Unicode MS" w:eastAsia="Arial Unicode MS" w:hAnsi="Arial Unicode MS" w:cs="Arial Unicode MS"/>
          <w:b/>
          <w:sz w:val="24"/>
          <w:szCs w:val="24"/>
        </w:rPr>
        <w:t>;</w:t>
      </w:r>
    </w:p>
    <w:p w:rsidR="00016D69" w:rsidRPr="00376FB3" w:rsidRDefault="00016D69" w:rsidP="00096C1E">
      <w:pPr>
        <w:numPr>
          <w:ilvl w:val="0"/>
          <w:numId w:val="1"/>
        </w:numPr>
        <w:spacing w:before="200" w:after="200" w:line="276" w:lineRule="auto"/>
        <w:ind w:left="644"/>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Dit que les parties disposent d’un (01) mois pour se pourvoir devant la Cour  de Cassation par dépôt d’acte auprès du greffe  du Tribunal de Commerce de Niamey à compter d</w:t>
      </w:r>
      <w:r w:rsidR="000D2D5D">
        <w:rPr>
          <w:rFonts w:ascii="Arial Unicode MS" w:eastAsia="Arial Unicode MS" w:hAnsi="Arial Unicode MS" w:cs="Arial Unicode MS"/>
          <w:sz w:val="24"/>
          <w:szCs w:val="24"/>
        </w:rPr>
        <w:t xml:space="preserve">e la signification </w:t>
      </w:r>
      <w:r w:rsidRPr="00376FB3">
        <w:rPr>
          <w:rFonts w:ascii="Arial Unicode MS" w:eastAsia="Arial Unicode MS" w:hAnsi="Arial Unicode MS" w:cs="Arial Unicode MS"/>
          <w:sz w:val="24"/>
          <w:szCs w:val="24"/>
        </w:rPr>
        <w:t xml:space="preserve">de la présente décision. </w:t>
      </w:r>
    </w:p>
    <w:p w:rsidR="00016D69" w:rsidRPr="00376FB3" w:rsidRDefault="00016D69" w:rsidP="00096C1E">
      <w:pPr>
        <w:spacing w:line="276" w:lineRule="auto"/>
        <w:ind w:firstLine="360"/>
        <w:jc w:val="both"/>
        <w:rPr>
          <w:rFonts w:ascii="Arial Unicode MS" w:eastAsia="Arial Unicode MS" w:hAnsi="Arial Unicode MS" w:cs="Arial Unicode MS"/>
          <w:sz w:val="24"/>
          <w:szCs w:val="24"/>
        </w:rPr>
      </w:pPr>
      <w:r w:rsidRPr="00376FB3">
        <w:rPr>
          <w:rFonts w:ascii="Arial Unicode MS" w:eastAsia="Arial Unicode MS" w:hAnsi="Arial Unicode MS" w:cs="Arial Unicode MS"/>
          <w:sz w:val="24"/>
          <w:szCs w:val="24"/>
        </w:rPr>
        <w:t xml:space="preserve">Ainsi fait, jugé et prononcé publiquement les jours, mois et an que dessus. </w:t>
      </w:r>
    </w:p>
    <w:p w:rsidR="009505DD" w:rsidRPr="00FC36F4" w:rsidRDefault="009505DD" w:rsidP="009505DD">
      <w:pPr>
        <w:ind w:firstLine="708"/>
        <w:jc w:val="center"/>
        <w:rPr>
          <w:rFonts w:ascii="Arial Unicode MS" w:eastAsia="Arial Unicode MS" w:hAnsi="Arial Unicode MS" w:cs="Arial Unicode MS"/>
          <w:sz w:val="24"/>
          <w:szCs w:val="24"/>
        </w:rPr>
      </w:pPr>
      <w:r w:rsidRPr="00FC36F4">
        <w:rPr>
          <w:rFonts w:ascii="Arial Unicode MS" w:eastAsia="Arial Unicode MS" w:hAnsi="Arial Unicode MS" w:cs="Arial Unicode MS"/>
          <w:sz w:val="24"/>
          <w:szCs w:val="24"/>
        </w:rPr>
        <w:t>Suivent les signatures</w:t>
      </w:r>
    </w:p>
    <w:p w:rsidR="009505DD" w:rsidRDefault="009505DD" w:rsidP="009505DD">
      <w:pPr>
        <w:jc w:val="center"/>
        <w:rPr>
          <w:rFonts w:ascii="Arial" w:hAnsi="Arial" w:cs="Arial"/>
          <w:b/>
          <w:color w:val="0D0D0D" w:themeColor="text1" w:themeTint="F2"/>
          <w:sz w:val="26"/>
          <w:szCs w:val="26"/>
          <w:u w:val="single"/>
        </w:rPr>
      </w:pPr>
      <w:r>
        <w:rPr>
          <w:rFonts w:ascii="Arial" w:hAnsi="Arial" w:cs="Arial"/>
          <w:b/>
          <w:color w:val="0D0D0D" w:themeColor="text1" w:themeTint="F2"/>
          <w:sz w:val="26"/>
          <w:szCs w:val="26"/>
          <w:u w:val="single"/>
        </w:rPr>
        <w:t>Pour Expédition Certifiée Conforme</w:t>
      </w:r>
    </w:p>
    <w:p w:rsidR="009505DD" w:rsidRDefault="009505DD" w:rsidP="009505DD">
      <w:pPr>
        <w:jc w:val="center"/>
        <w:rPr>
          <w:rFonts w:ascii="Arial" w:hAnsi="Arial" w:cs="Arial"/>
          <w:b/>
          <w:color w:val="0D0D0D" w:themeColor="text1" w:themeTint="F2"/>
          <w:sz w:val="26"/>
          <w:szCs w:val="26"/>
          <w:u w:val="single"/>
        </w:rPr>
      </w:pPr>
      <w:r>
        <w:rPr>
          <w:rFonts w:ascii="Arial" w:hAnsi="Arial" w:cs="Arial"/>
          <w:b/>
          <w:color w:val="0D0D0D" w:themeColor="text1" w:themeTint="F2"/>
          <w:sz w:val="26"/>
          <w:szCs w:val="26"/>
          <w:u w:val="single"/>
        </w:rPr>
        <w:t xml:space="preserve">Niamey, le </w:t>
      </w:r>
      <w:r w:rsidR="001A0691">
        <w:rPr>
          <w:rFonts w:ascii="Arial" w:hAnsi="Arial" w:cs="Arial"/>
          <w:b/>
          <w:color w:val="0D0D0D" w:themeColor="text1" w:themeTint="F2"/>
          <w:sz w:val="26"/>
          <w:szCs w:val="26"/>
          <w:u w:val="single"/>
        </w:rPr>
        <w:t>12</w:t>
      </w:r>
      <w:r w:rsidR="00F1305B">
        <w:rPr>
          <w:rFonts w:ascii="Arial" w:hAnsi="Arial" w:cs="Arial"/>
          <w:b/>
          <w:color w:val="0D0D0D" w:themeColor="text1" w:themeTint="F2"/>
          <w:sz w:val="26"/>
          <w:szCs w:val="26"/>
          <w:u w:val="single"/>
        </w:rPr>
        <w:t xml:space="preserve"> </w:t>
      </w:r>
      <w:bookmarkStart w:id="0" w:name="_GoBack"/>
      <w:bookmarkEnd w:id="0"/>
      <w:r>
        <w:rPr>
          <w:rFonts w:ascii="Arial" w:hAnsi="Arial" w:cs="Arial"/>
          <w:b/>
          <w:color w:val="0D0D0D" w:themeColor="text1" w:themeTint="F2"/>
          <w:sz w:val="26"/>
          <w:szCs w:val="26"/>
          <w:u w:val="single"/>
        </w:rPr>
        <w:t xml:space="preserve"> Février  2018</w:t>
      </w:r>
    </w:p>
    <w:p w:rsidR="009505DD" w:rsidRPr="00FC36F4" w:rsidRDefault="009505DD" w:rsidP="009505DD">
      <w:pPr>
        <w:jc w:val="center"/>
        <w:rPr>
          <w:rFonts w:ascii="Arial" w:hAnsi="Arial" w:cs="Arial"/>
          <w:b/>
          <w:color w:val="0D0D0D" w:themeColor="text1" w:themeTint="F2"/>
          <w:sz w:val="26"/>
          <w:szCs w:val="26"/>
          <w:u w:val="single"/>
        </w:rPr>
      </w:pPr>
      <w:r>
        <w:rPr>
          <w:rFonts w:ascii="Arial" w:hAnsi="Arial" w:cs="Arial"/>
          <w:b/>
          <w:color w:val="0D0D0D" w:themeColor="text1" w:themeTint="F2"/>
          <w:sz w:val="26"/>
          <w:szCs w:val="26"/>
          <w:u w:val="single"/>
        </w:rPr>
        <w:t>LE GREFFIER EN CHEF</w:t>
      </w:r>
    </w:p>
    <w:p w:rsidR="000B0FF8" w:rsidRPr="00376FB3" w:rsidRDefault="00A22304" w:rsidP="00096C1E">
      <w:pPr>
        <w:jc w:val="both"/>
        <w:rPr>
          <w:rFonts w:ascii="Arial Unicode MS" w:eastAsia="Arial Unicode MS" w:hAnsi="Arial Unicode MS" w:cs="Arial Unicode MS"/>
          <w:sz w:val="24"/>
          <w:szCs w:val="24"/>
        </w:rPr>
      </w:pPr>
    </w:p>
    <w:sectPr w:rsidR="000B0FF8" w:rsidRPr="00376FB3" w:rsidSect="00C30B2F">
      <w:footerReference w:type="default" r:id="rId8"/>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304" w:rsidRDefault="00A22304" w:rsidP="003B1957">
      <w:pPr>
        <w:spacing w:after="0" w:line="240" w:lineRule="auto"/>
      </w:pPr>
      <w:r>
        <w:separator/>
      </w:r>
    </w:p>
  </w:endnote>
  <w:endnote w:type="continuationSeparator" w:id="0">
    <w:p w:rsidR="00A22304" w:rsidRDefault="00A22304" w:rsidP="003B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634426"/>
      <w:docPartObj>
        <w:docPartGallery w:val="Page Numbers (Bottom of Page)"/>
        <w:docPartUnique/>
      </w:docPartObj>
    </w:sdtPr>
    <w:sdtEndPr/>
    <w:sdtContent>
      <w:p w:rsidR="003B1957" w:rsidRDefault="00A22304">
        <w:pPr>
          <w:pStyle w:val="Pieddepage"/>
        </w:pPr>
        <w:r>
          <w:rPr>
            <w:noProof/>
            <w:lang w:val="en-US"/>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2049" type="#_x0000_t65" style="position:absolute;margin-left:-6.75pt;margin-top:-19.65pt;width:29pt;height:21.6pt;z-index:251659264;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" o:allowincell="f" adj="14135" strokecolor="gray" strokeweight=".25pt">
              <v:textbox>
                <w:txbxContent>
                  <w:p w:rsidR="003B1957" w:rsidRDefault="00341B04">
                    <w:pPr>
                      <w:jc w:val="center"/>
                    </w:pPr>
                    <w:r>
                      <w:fldChar w:fldCharType="begin"/>
                    </w:r>
                    <w:r w:rsidR="003B1957">
                      <w:instrText>PAGE    \* MERGEFORMAT</w:instrText>
                    </w:r>
                    <w:r>
                      <w:fldChar w:fldCharType="separate"/>
                    </w:r>
                    <w:r w:rsidR="00F1305B" w:rsidRPr="00F1305B">
                      <w:rPr>
                        <w:noProof/>
                        <w:sz w:val="16"/>
                        <w:szCs w:val="16"/>
                      </w:rPr>
                      <w:t>8</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304" w:rsidRDefault="00A22304" w:rsidP="003B1957">
      <w:pPr>
        <w:spacing w:after="0" w:line="240" w:lineRule="auto"/>
      </w:pPr>
      <w:r>
        <w:separator/>
      </w:r>
    </w:p>
  </w:footnote>
  <w:footnote w:type="continuationSeparator" w:id="0">
    <w:p w:rsidR="00A22304" w:rsidRDefault="00A22304" w:rsidP="003B19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66360"/>
    <w:multiLevelType w:val="hybridMultilevel"/>
    <w:tmpl w:val="B2D66CEC"/>
    <w:lvl w:ilvl="0" w:tplc="0366B23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E17F28"/>
    <w:multiLevelType w:val="hybridMultilevel"/>
    <w:tmpl w:val="E97CED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E83599"/>
    <w:multiLevelType w:val="hybridMultilevel"/>
    <w:tmpl w:val="55B6B47E"/>
    <w:lvl w:ilvl="0" w:tplc="86001C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1991ECE"/>
    <w:multiLevelType w:val="hybridMultilevel"/>
    <w:tmpl w:val="441A2C0E"/>
    <w:lvl w:ilvl="0" w:tplc="9EF8F7BA">
      <w:numFmt w:val="bullet"/>
      <w:lvlText w:val="-"/>
      <w:lvlJc w:val="left"/>
      <w:pPr>
        <w:ind w:left="927" w:hanging="360"/>
      </w:pPr>
      <w:rPr>
        <w:rFonts w:ascii="Verdana" w:eastAsia="Calibri" w:hAnsi="Verdana" w:cs="Times New Roman"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nsid w:val="65B93F60"/>
    <w:multiLevelType w:val="hybridMultilevel"/>
    <w:tmpl w:val="544A1CA8"/>
    <w:lvl w:ilvl="0" w:tplc="5DA4C006">
      <w:numFmt w:val="bullet"/>
      <w:lvlText w:val="-"/>
      <w:lvlJc w:val="left"/>
      <w:pPr>
        <w:ind w:left="1069" w:hanging="360"/>
      </w:pPr>
      <w:rPr>
        <w:rFonts w:ascii="Verdana" w:eastAsia="Times New Roman" w:hAnsi="Verdana"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nsid w:val="7CBC1535"/>
    <w:multiLevelType w:val="hybridMultilevel"/>
    <w:tmpl w:val="4ACA9524"/>
    <w:lvl w:ilvl="0" w:tplc="E5F440B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1B1B"/>
    <w:rsid w:val="00002D31"/>
    <w:rsid w:val="000135D2"/>
    <w:rsid w:val="00016D69"/>
    <w:rsid w:val="000312B2"/>
    <w:rsid w:val="00031798"/>
    <w:rsid w:val="0003649B"/>
    <w:rsid w:val="00044EEB"/>
    <w:rsid w:val="00047503"/>
    <w:rsid w:val="00051969"/>
    <w:rsid w:val="00055CB9"/>
    <w:rsid w:val="00060504"/>
    <w:rsid w:val="00062B97"/>
    <w:rsid w:val="00063964"/>
    <w:rsid w:val="00064B9B"/>
    <w:rsid w:val="000714BF"/>
    <w:rsid w:val="00074B3C"/>
    <w:rsid w:val="00087C0B"/>
    <w:rsid w:val="000941D7"/>
    <w:rsid w:val="00096C1E"/>
    <w:rsid w:val="000971ED"/>
    <w:rsid w:val="000A45A9"/>
    <w:rsid w:val="000A6834"/>
    <w:rsid w:val="000B478C"/>
    <w:rsid w:val="000B5EBC"/>
    <w:rsid w:val="000C64F9"/>
    <w:rsid w:val="000D085E"/>
    <w:rsid w:val="000D2D5D"/>
    <w:rsid w:val="000E0C36"/>
    <w:rsid w:val="000E15F1"/>
    <w:rsid w:val="0010084E"/>
    <w:rsid w:val="0010141E"/>
    <w:rsid w:val="001014ED"/>
    <w:rsid w:val="00104EC9"/>
    <w:rsid w:val="00106821"/>
    <w:rsid w:val="00112461"/>
    <w:rsid w:val="001132D1"/>
    <w:rsid w:val="00113EE7"/>
    <w:rsid w:val="00116464"/>
    <w:rsid w:val="00122663"/>
    <w:rsid w:val="001338B4"/>
    <w:rsid w:val="00144F8C"/>
    <w:rsid w:val="00154100"/>
    <w:rsid w:val="001605E4"/>
    <w:rsid w:val="001667F5"/>
    <w:rsid w:val="00171D37"/>
    <w:rsid w:val="00180629"/>
    <w:rsid w:val="0019183A"/>
    <w:rsid w:val="00196052"/>
    <w:rsid w:val="001A0691"/>
    <w:rsid w:val="001A1B8D"/>
    <w:rsid w:val="001A3FBD"/>
    <w:rsid w:val="001A70EB"/>
    <w:rsid w:val="001B250A"/>
    <w:rsid w:val="001B39B5"/>
    <w:rsid w:val="001B5777"/>
    <w:rsid w:val="001C4776"/>
    <w:rsid w:val="001D24C6"/>
    <w:rsid w:val="001D5B84"/>
    <w:rsid w:val="001E2977"/>
    <w:rsid w:val="001E331E"/>
    <w:rsid w:val="001E7C65"/>
    <w:rsid w:val="001E7E64"/>
    <w:rsid w:val="00210C36"/>
    <w:rsid w:val="00215873"/>
    <w:rsid w:val="00226355"/>
    <w:rsid w:val="002273B1"/>
    <w:rsid w:val="0023194A"/>
    <w:rsid w:val="002377BD"/>
    <w:rsid w:val="00241056"/>
    <w:rsid w:val="0024175D"/>
    <w:rsid w:val="00242117"/>
    <w:rsid w:val="00264271"/>
    <w:rsid w:val="002708BD"/>
    <w:rsid w:val="00273294"/>
    <w:rsid w:val="002827E4"/>
    <w:rsid w:val="0029110E"/>
    <w:rsid w:val="00295FB9"/>
    <w:rsid w:val="002A08EE"/>
    <w:rsid w:val="002A1287"/>
    <w:rsid w:val="002A1515"/>
    <w:rsid w:val="002A3412"/>
    <w:rsid w:val="002A75A5"/>
    <w:rsid w:val="002B20CA"/>
    <w:rsid w:val="002B42DF"/>
    <w:rsid w:val="002B5B7E"/>
    <w:rsid w:val="002D4A89"/>
    <w:rsid w:val="002E7739"/>
    <w:rsid w:val="002F6D09"/>
    <w:rsid w:val="00302E88"/>
    <w:rsid w:val="00305B87"/>
    <w:rsid w:val="00324AD4"/>
    <w:rsid w:val="003253F4"/>
    <w:rsid w:val="003263DD"/>
    <w:rsid w:val="003277EC"/>
    <w:rsid w:val="003316B1"/>
    <w:rsid w:val="00333A6B"/>
    <w:rsid w:val="00337CFF"/>
    <w:rsid w:val="00341B04"/>
    <w:rsid w:val="003523D5"/>
    <w:rsid w:val="00353A90"/>
    <w:rsid w:val="00354FD1"/>
    <w:rsid w:val="00371168"/>
    <w:rsid w:val="003716EA"/>
    <w:rsid w:val="00376F69"/>
    <w:rsid w:val="00376FB3"/>
    <w:rsid w:val="00381AA8"/>
    <w:rsid w:val="00383E29"/>
    <w:rsid w:val="00396A31"/>
    <w:rsid w:val="003B0B50"/>
    <w:rsid w:val="003B1957"/>
    <w:rsid w:val="003B3890"/>
    <w:rsid w:val="003B413C"/>
    <w:rsid w:val="003B6C8E"/>
    <w:rsid w:val="003C2823"/>
    <w:rsid w:val="003D4598"/>
    <w:rsid w:val="003D49AD"/>
    <w:rsid w:val="003D7115"/>
    <w:rsid w:val="003E1B1B"/>
    <w:rsid w:val="003E3C75"/>
    <w:rsid w:val="003E6724"/>
    <w:rsid w:val="004029C5"/>
    <w:rsid w:val="00411222"/>
    <w:rsid w:val="00411348"/>
    <w:rsid w:val="00413D2E"/>
    <w:rsid w:val="004203F0"/>
    <w:rsid w:val="00430058"/>
    <w:rsid w:val="00431C69"/>
    <w:rsid w:val="0043263B"/>
    <w:rsid w:val="0044426D"/>
    <w:rsid w:val="0044698A"/>
    <w:rsid w:val="00451F0F"/>
    <w:rsid w:val="00452E65"/>
    <w:rsid w:val="00456A13"/>
    <w:rsid w:val="004631EF"/>
    <w:rsid w:val="00470E6B"/>
    <w:rsid w:val="004754EB"/>
    <w:rsid w:val="00476B96"/>
    <w:rsid w:val="004846AE"/>
    <w:rsid w:val="0049231B"/>
    <w:rsid w:val="0049565E"/>
    <w:rsid w:val="004A7C8E"/>
    <w:rsid w:val="004B4480"/>
    <w:rsid w:val="004B6AF7"/>
    <w:rsid w:val="004C5C06"/>
    <w:rsid w:val="004D517B"/>
    <w:rsid w:val="004E0B49"/>
    <w:rsid w:val="004E35AE"/>
    <w:rsid w:val="004F6C3D"/>
    <w:rsid w:val="005029A4"/>
    <w:rsid w:val="0050382C"/>
    <w:rsid w:val="005139C7"/>
    <w:rsid w:val="00514668"/>
    <w:rsid w:val="005148FD"/>
    <w:rsid w:val="005153D9"/>
    <w:rsid w:val="00520D63"/>
    <w:rsid w:val="005232D8"/>
    <w:rsid w:val="0052583B"/>
    <w:rsid w:val="00534D69"/>
    <w:rsid w:val="00540367"/>
    <w:rsid w:val="0054396C"/>
    <w:rsid w:val="0054764A"/>
    <w:rsid w:val="005714AF"/>
    <w:rsid w:val="005716AD"/>
    <w:rsid w:val="005853EA"/>
    <w:rsid w:val="00590A0E"/>
    <w:rsid w:val="005A500D"/>
    <w:rsid w:val="005A75F8"/>
    <w:rsid w:val="005B6274"/>
    <w:rsid w:val="005C13F2"/>
    <w:rsid w:val="005C4365"/>
    <w:rsid w:val="005C4E65"/>
    <w:rsid w:val="005C6A13"/>
    <w:rsid w:val="005E05B0"/>
    <w:rsid w:val="005E2D4B"/>
    <w:rsid w:val="005E7175"/>
    <w:rsid w:val="005F7CA4"/>
    <w:rsid w:val="00603952"/>
    <w:rsid w:val="00611BC8"/>
    <w:rsid w:val="00612C3F"/>
    <w:rsid w:val="006210F6"/>
    <w:rsid w:val="00627309"/>
    <w:rsid w:val="0063020E"/>
    <w:rsid w:val="006309E3"/>
    <w:rsid w:val="00631992"/>
    <w:rsid w:val="00640D7D"/>
    <w:rsid w:val="00650DAF"/>
    <w:rsid w:val="00670520"/>
    <w:rsid w:val="00670CFB"/>
    <w:rsid w:val="0067212B"/>
    <w:rsid w:val="00680A1A"/>
    <w:rsid w:val="006913F9"/>
    <w:rsid w:val="006A01D8"/>
    <w:rsid w:val="006A3EB4"/>
    <w:rsid w:val="006A4808"/>
    <w:rsid w:val="006B53EC"/>
    <w:rsid w:val="006B5EEE"/>
    <w:rsid w:val="006C4300"/>
    <w:rsid w:val="006C65B5"/>
    <w:rsid w:val="006D0176"/>
    <w:rsid w:val="006D2CE8"/>
    <w:rsid w:val="006D3F78"/>
    <w:rsid w:val="006E1041"/>
    <w:rsid w:val="006E1D20"/>
    <w:rsid w:val="006E5C19"/>
    <w:rsid w:val="006F7D80"/>
    <w:rsid w:val="00700989"/>
    <w:rsid w:val="0070639D"/>
    <w:rsid w:val="007115D7"/>
    <w:rsid w:val="00711CBA"/>
    <w:rsid w:val="00712E5A"/>
    <w:rsid w:val="007144D6"/>
    <w:rsid w:val="00724CB6"/>
    <w:rsid w:val="007257C6"/>
    <w:rsid w:val="00731DE1"/>
    <w:rsid w:val="00734691"/>
    <w:rsid w:val="007406BB"/>
    <w:rsid w:val="007453D3"/>
    <w:rsid w:val="0074669C"/>
    <w:rsid w:val="00756CAE"/>
    <w:rsid w:val="00760A69"/>
    <w:rsid w:val="00761576"/>
    <w:rsid w:val="00767EFF"/>
    <w:rsid w:val="007846BE"/>
    <w:rsid w:val="0079467C"/>
    <w:rsid w:val="00795EB5"/>
    <w:rsid w:val="007A0A54"/>
    <w:rsid w:val="007A16FB"/>
    <w:rsid w:val="007A2ECF"/>
    <w:rsid w:val="007B758D"/>
    <w:rsid w:val="007C30E0"/>
    <w:rsid w:val="007D6740"/>
    <w:rsid w:val="007D726D"/>
    <w:rsid w:val="007E01D0"/>
    <w:rsid w:val="007E383B"/>
    <w:rsid w:val="007E43F9"/>
    <w:rsid w:val="007F0A51"/>
    <w:rsid w:val="00803DB4"/>
    <w:rsid w:val="0080562E"/>
    <w:rsid w:val="00810B95"/>
    <w:rsid w:val="00832227"/>
    <w:rsid w:val="008507EB"/>
    <w:rsid w:val="00850E93"/>
    <w:rsid w:val="00857FA5"/>
    <w:rsid w:val="00861DB3"/>
    <w:rsid w:val="008759D4"/>
    <w:rsid w:val="00880406"/>
    <w:rsid w:val="00884ED1"/>
    <w:rsid w:val="00891E34"/>
    <w:rsid w:val="0089317C"/>
    <w:rsid w:val="008932D6"/>
    <w:rsid w:val="008A1E2A"/>
    <w:rsid w:val="008A2482"/>
    <w:rsid w:val="008A3673"/>
    <w:rsid w:val="008A78AB"/>
    <w:rsid w:val="008B0764"/>
    <w:rsid w:val="008B1552"/>
    <w:rsid w:val="008B3AFD"/>
    <w:rsid w:val="008B5044"/>
    <w:rsid w:val="008C17A8"/>
    <w:rsid w:val="008C3F00"/>
    <w:rsid w:val="008C5F95"/>
    <w:rsid w:val="008D2671"/>
    <w:rsid w:val="008E7962"/>
    <w:rsid w:val="00914055"/>
    <w:rsid w:val="00922595"/>
    <w:rsid w:val="00922DF4"/>
    <w:rsid w:val="0092599E"/>
    <w:rsid w:val="00925ABC"/>
    <w:rsid w:val="00925D3E"/>
    <w:rsid w:val="00937568"/>
    <w:rsid w:val="00941B88"/>
    <w:rsid w:val="009505DD"/>
    <w:rsid w:val="00950AE1"/>
    <w:rsid w:val="009549CB"/>
    <w:rsid w:val="00956B21"/>
    <w:rsid w:val="00961715"/>
    <w:rsid w:val="00967C58"/>
    <w:rsid w:val="00971B33"/>
    <w:rsid w:val="00972C3B"/>
    <w:rsid w:val="00992210"/>
    <w:rsid w:val="00992216"/>
    <w:rsid w:val="00992D41"/>
    <w:rsid w:val="00996972"/>
    <w:rsid w:val="00996E2A"/>
    <w:rsid w:val="009B70FC"/>
    <w:rsid w:val="009C0FAA"/>
    <w:rsid w:val="009C2DF1"/>
    <w:rsid w:val="009D2FBF"/>
    <w:rsid w:val="009E3073"/>
    <w:rsid w:val="009E5139"/>
    <w:rsid w:val="009E51E9"/>
    <w:rsid w:val="009E7530"/>
    <w:rsid w:val="009F26B5"/>
    <w:rsid w:val="00A02900"/>
    <w:rsid w:val="00A0500F"/>
    <w:rsid w:val="00A1685A"/>
    <w:rsid w:val="00A20231"/>
    <w:rsid w:val="00A22304"/>
    <w:rsid w:val="00A269B1"/>
    <w:rsid w:val="00A35314"/>
    <w:rsid w:val="00A3763C"/>
    <w:rsid w:val="00A50CDC"/>
    <w:rsid w:val="00A51BE0"/>
    <w:rsid w:val="00A54DE7"/>
    <w:rsid w:val="00A55EFA"/>
    <w:rsid w:val="00A566B4"/>
    <w:rsid w:val="00A61755"/>
    <w:rsid w:val="00A737CA"/>
    <w:rsid w:val="00A759B9"/>
    <w:rsid w:val="00A8331C"/>
    <w:rsid w:val="00A83A41"/>
    <w:rsid w:val="00A861C6"/>
    <w:rsid w:val="00A90FFE"/>
    <w:rsid w:val="00A91050"/>
    <w:rsid w:val="00A91A74"/>
    <w:rsid w:val="00AE0D32"/>
    <w:rsid w:val="00AE7537"/>
    <w:rsid w:val="00AF07F5"/>
    <w:rsid w:val="00B0051A"/>
    <w:rsid w:val="00B034FD"/>
    <w:rsid w:val="00B07A81"/>
    <w:rsid w:val="00B23C79"/>
    <w:rsid w:val="00B2551F"/>
    <w:rsid w:val="00B32B4C"/>
    <w:rsid w:val="00B3738C"/>
    <w:rsid w:val="00B51812"/>
    <w:rsid w:val="00B53CD0"/>
    <w:rsid w:val="00B64AF9"/>
    <w:rsid w:val="00B701B9"/>
    <w:rsid w:val="00B706C0"/>
    <w:rsid w:val="00B91F66"/>
    <w:rsid w:val="00BB31A3"/>
    <w:rsid w:val="00BC2E84"/>
    <w:rsid w:val="00BC61C8"/>
    <w:rsid w:val="00BE4088"/>
    <w:rsid w:val="00BE4FF3"/>
    <w:rsid w:val="00BE5E9B"/>
    <w:rsid w:val="00BF2C5A"/>
    <w:rsid w:val="00BF2ED6"/>
    <w:rsid w:val="00BF2F42"/>
    <w:rsid w:val="00C11E24"/>
    <w:rsid w:val="00C12F28"/>
    <w:rsid w:val="00C30B2F"/>
    <w:rsid w:val="00C32F8C"/>
    <w:rsid w:val="00C3365E"/>
    <w:rsid w:val="00C633AE"/>
    <w:rsid w:val="00C63879"/>
    <w:rsid w:val="00C66BCE"/>
    <w:rsid w:val="00C66EE2"/>
    <w:rsid w:val="00C73F0D"/>
    <w:rsid w:val="00C86C40"/>
    <w:rsid w:val="00C93D6E"/>
    <w:rsid w:val="00CA4A1A"/>
    <w:rsid w:val="00CB4249"/>
    <w:rsid w:val="00CB6EAB"/>
    <w:rsid w:val="00CF361B"/>
    <w:rsid w:val="00CF5CBA"/>
    <w:rsid w:val="00D02E32"/>
    <w:rsid w:val="00D1100C"/>
    <w:rsid w:val="00D155B3"/>
    <w:rsid w:val="00D20B34"/>
    <w:rsid w:val="00D25CB7"/>
    <w:rsid w:val="00D27894"/>
    <w:rsid w:val="00D33641"/>
    <w:rsid w:val="00D51ADD"/>
    <w:rsid w:val="00D54076"/>
    <w:rsid w:val="00D74ADD"/>
    <w:rsid w:val="00D9295B"/>
    <w:rsid w:val="00D9507E"/>
    <w:rsid w:val="00DB1670"/>
    <w:rsid w:val="00DB6462"/>
    <w:rsid w:val="00DC150F"/>
    <w:rsid w:val="00DC4D8C"/>
    <w:rsid w:val="00DD1A82"/>
    <w:rsid w:val="00DD24C1"/>
    <w:rsid w:val="00DD3551"/>
    <w:rsid w:val="00DD3EB3"/>
    <w:rsid w:val="00DE68F7"/>
    <w:rsid w:val="00DE7FAE"/>
    <w:rsid w:val="00DF7025"/>
    <w:rsid w:val="00E06D0C"/>
    <w:rsid w:val="00E107AB"/>
    <w:rsid w:val="00E110C4"/>
    <w:rsid w:val="00E15815"/>
    <w:rsid w:val="00E16A5A"/>
    <w:rsid w:val="00E22B08"/>
    <w:rsid w:val="00E235D2"/>
    <w:rsid w:val="00E25333"/>
    <w:rsid w:val="00E3753A"/>
    <w:rsid w:val="00E447AE"/>
    <w:rsid w:val="00E47FB6"/>
    <w:rsid w:val="00E5167D"/>
    <w:rsid w:val="00E56E0E"/>
    <w:rsid w:val="00E63789"/>
    <w:rsid w:val="00E66B69"/>
    <w:rsid w:val="00E80F57"/>
    <w:rsid w:val="00E81BDD"/>
    <w:rsid w:val="00EB024F"/>
    <w:rsid w:val="00EB2A5E"/>
    <w:rsid w:val="00EC7D28"/>
    <w:rsid w:val="00ED2352"/>
    <w:rsid w:val="00ED407A"/>
    <w:rsid w:val="00ED7EB0"/>
    <w:rsid w:val="00EE0B48"/>
    <w:rsid w:val="00EE34E1"/>
    <w:rsid w:val="00EE7E81"/>
    <w:rsid w:val="00EF0DB7"/>
    <w:rsid w:val="00EF410C"/>
    <w:rsid w:val="00F02861"/>
    <w:rsid w:val="00F053E6"/>
    <w:rsid w:val="00F1305B"/>
    <w:rsid w:val="00F16094"/>
    <w:rsid w:val="00F210B9"/>
    <w:rsid w:val="00F25E79"/>
    <w:rsid w:val="00F30C09"/>
    <w:rsid w:val="00F31D30"/>
    <w:rsid w:val="00F32D84"/>
    <w:rsid w:val="00F53EC9"/>
    <w:rsid w:val="00F6303F"/>
    <w:rsid w:val="00F70C80"/>
    <w:rsid w:val="00F74182"/>
    <w:rsid w:val="00F85EA2"/>
    <w:rsid w:val="00F86AB4"/>
    <w:rsid w:val="00F906C7"/>
    <w:rsid w:val="00F90D04"/>
    <w:rsid w:val="00FA5592"/>
    <w:rsid w:val="00FB3A3D"/>
    <w:rsid w:val="00FB7B12"/>
    <w:rsid w:val="00FC260C"/>
    <w:rsid w:val="00FC3ADE"/>
    <w:rsid w:val="00FC4A9D"/>
    <w:rsid w:val="00FC718E"/>
    <w:rsid w:val="00FD31DE"/>
    <w:rsid w:val="00FD7B2B"/>
    <w:rsid w:val="00FF1C45"/>
    <w:rsid w:val="00FF2E44"/>
    <w:rsid w:val="00FF43D0"/>
    <w:rsid w:val="00FF6A2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6483C0F-AB47-40DB-8FD8-5BA110ED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A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E1B1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16D69"/>
    <w:pPr>
      <w:spacing w:before="200" w:after="200" w:line="276" w:lineRule="auto"/>
      <w:ind w:left="720"/>
      <w:contextualSpacing/>
    </w:pPr>
    <w:rPr>
      <w:rFonts w:ascii="Calibri" w:eastAsia="Times New Roman" w:hAnsi="Calibri" w:cs="Times New Roman"/>
      <w:sz w:val="20"/>
      <w:szCs w:val="20"/>
      <w:lang w:bidi="en-US"/>
    </w:rPr>
  </w:style>
  <w:style w:type="paragraph" w:styleId="En-tte">
    <w:name w:val="header"/>
    <w:basedOn w:val="Normal"/>
    <w:link w:val="En-tteCar"/>
    <w:uiPriority w:val="99"/>
    <w:unhideWhenUsed/>
    <w:rsid w:val="003B1957"/>
    <w:pPr>
      <w:tabs>
        <w:tab w:val="center" w:pos="4536"/>
        <w:tab w:val="right" w:pos="9072"/>
      </w:tabs>
      <w:spacing w:after="0" w:line="240" w:lineRule="auto"/>
    </w:pPr>
  </w:style>
  <w:style w:type="character" w:customStyle="1" w:styleId="En-tteCar">
    <w:name w:val="En-tête Car"/>
    <w:basedOn w:val="Policepardfaut"/>
    <w:link w:val="En-tte"/>
    <w:uiPriority w:val="99"/>
    <w:rsid w:val="003B1957"/>
  </w:style>
  <w:style w:type="paragraph" w:styleId="Pieddepage">
    <w:name w:val="footer"/>
    <w:basedOn w:val="Normal"/>
    <w:link w:val="PieddepageCar"/>
    <w:uiPriority w:val="99"/>
    <w:unhideWhenUsed/>
    <w:rsid w:val="003B19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1957"/>
  </w:style>
  <w:style w:type="paragraph" w:styleId="Textedebulles">
    <w:name w:val="Balloon Text"/>
    <w:basedOn w:val="Normal"/>
    <w:link w:val="TextedebullesCar"/>
    <w:uiPriority w:val="99"/>
    <w:semiHidden/>
    <w:unhideWhenUsed/>
    <w:rsid w:val="00F130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3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9C8D0-7EC8-43E5-BC9F-ADA34632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2164</Words>
  <Characters>11907</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Fatouma</dc:creator>
  <cp:lastModifiedBy>Hp</cp:lastModifiedBy>
  <cp:revision>9</cp:revision>
  <cp:lastPrinted>2018-02-09T07:44:00Z</cp:lastPrinted>
  <dcterms:created xsi:type="dcterms:W3CDTF">2018-01-04T09:04:00Z</dcterms:created>
  <dcterms:modified xsi:type="dcterms:W3CDTF">2018-02-09T07:48:00Z</dcterms:modified>
</cp:coreProperties>
</file>